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r w:rsidRPr="005100EC">
        <w:rPr>
          <w:rFonts w:ascii="Tahoma" w:hAnsi="Tahoma"/>
          <w:noProof/>
          <w:lang w:eastAsia="en-GB"/>
        </w:rPr>
        <w:drawing>
          <wp:inline distT="0" distB="0" distL="0" distR="0" wp14:anchorId="3783467E" wp14:editId="42341E00">
            <wp:extent cx="1120140" cy="1485900"/>
            <wp:effectExtent l="0" t="0" r="3810" b="0"/>
            <wp:docPr id="1" name="Picture 1" descr="4C_F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_FT_B"/>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0140" cy="1485900"/>
                    </a:xfrm>
                    <a:prstGeom prst="rect">
                      <a:avLst/>
                    </a:prstGeom>
                    <a:noFill/>
                    <a:ln>
                      <a:noFill/>
                    </a:ln>
                  </pic:spPr>
                </pic:pic>
              </a:graphicData>
            </a:graphic>
          </wp:inline>
        </w:drawing>
      </w:r>
    </w:p>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p>
    <w:p w:rsidR="00C2279F" w:rsidRDefault="00C2279F" w:rsidP="005100EC">
      <w:pPr>
        <w:autoSpaceDE w:val="0"/>
        <w:autoSpaceDN w:val="0"/>
        <w:adjustRightInd w:val="0"/>
        <w:spacing w:after="0" w:line="240" w:lineRule="auto"/>
        <w:jc w:val="center"/>
        <w:rPr>
          <w:rFonts w:ascii="Times-Bold" w:hAnsi="Times-Bold" w:cs="Times-Bold"/>
          <w:b/>
          <w:bCs/>
          <w:sz w:val="36"/>
          <w:szCs w:val="36"/>
        </w:rPr>
      </w:pPr>
    </w:p>
    <w:p w:rsidR="00C2279F" w:rsidRDefault="00C2279F" w:rsidP="005100EC">
      <w:pPr>
        <w:autoSpaceDE w:val="0"/>
        <w:autoSpaceDN w:val="0"/>
        <w:adjustRightInd w:val="0"/>
        <w:spacing w:after="0" w:line="240" w:lineRule="auto"/>
        <w:jc w:val="center"/>
        <w:rPr>
          <w:rFonts w:ascii="Times-Bold" w:hAnsi="Times-Bold" w:cs="Times-Bold"/>
          <w:b/>
          <w:bCs/>
          <w:sz w:val="36"/>
          <w:szCs w:val="36"/>
        </w:rPr>
      </w:pPr>
    </w:p>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r w:rsidRPr="005100EC">
        <w:rPr>
          <w:rFonts w:ascii="Times-Bold" w:hAnsi="Times-Bold" w:cs="Times-Bold"/>
          <w:b/>
          <w:bCs/>
          <w:noProof/>
          <w:sz w:val="36"/>
          <w:szCs w:val="36"/>
          <w:lang w:eastAsia="en-GB"/>
        </w:rPr>
        <mc:AlternateContent>
          <mc:Choice Requires="wps">
            <w:drawing>
              <wp:anchor distT="0" distB="0" distL="114300" distR="114300" simplePos="0" relativeHeight="251659264" behindDoc="0" locked="0" layoutInCell="1" allowOverlap="1" wp14:anchorId="646FB1C0" wp14:editId="2C030518">
                <wp:simplePos x="0" y="0"/>
                <wp:positionH relativeFrom="column">
                  <wp:posOffset>-693420</wp:posOffset>
                </wp:positionH>
                <wp:positionV relativeFrom="paragraph">
                  <wp:posOffset>236855</wp:posOffset>
                </wp:positionV>
                <wp:extent cx="7216140" cy="1882140"/>
                <wp:effectExtent l="0" t="0" r="3810" b="3810"/>
                <wp:wrapNone/>
                <wp:docPr id="2" name="Text Box 2"/>
                <wp:cNvGraphicFramePr/>
                <a:graphic xmlns:a="http://schemas.openxmlformats.org/drawingml/2006/main">
                  <a:graphicData uri="http://schemas.microsoft.com/office/word/2010/wordprocessingShape">
                    <wps:wsp>
                      <wps:cNvSpPr txBox="1"/>
                      <wps:spPr>
                        <a:xfrm>
                          <a:off x="0" y="0"/>
                          <a:ext cx="7216140" cy="1882140"/>
                        </a:xfrm>
                        <a:prstGeom prst="rect">
                          <a:avLst/>
                        </a:prstGeom>
                        <a:solidFill>
                          <a:sysClr val="window" lastClr="FFFFFF"/>
                        </a:solidFill>
                        <a:ln w="6350">
                          <a:noFill/>
                        </a:ln>
                        <a:effectLst/>
                      </wps:spPr>
                      <wps:txbx>
                        <w:txbxContent>
                          <w:p w:rsidR="005100EC" w:rsidRDefault="005100EC" w:rsidP="005100EC">
                            <w:r>
                              <w:rPr>
                                <w:noProof/>
                                <w:lang w:eastAsia="en-GB"/>
                              </w:rPr>
                              <w:drawing>
                                <wp:inline distT="0" distB="0" distL="0" distR="0" wp14:anchorId="602298B9" wp14:editId="2A49DA2F">
                                  <wp:extent cx="7026910" cy="1667402"/>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910" cy="16674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FB1C0" id="_x0000_t202" coordsize="21600,21600" o:spt="202" path="m,l,21600r21600,l21600,xe">
                <v:stroke joinstyle="miter"/>
                <v:path gradientshapeok="t" o:connecttype="rect"/>
              </v:shapetype>
              <v:shape id="Text Box 2" o:spid="_x0000_s1026" type="#_x0000_t202" style="position:absolute;left:0;text-align:left;margin-left:-54.6pt;margin-top:18.65pt;width:568.2pt;height:14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" fillcolor="window" stroked="f" strokeweight=".5pt">
                <v:textbox>
                  <w:txbxContent>
                    <w:p w:rsidR="005100EC" w:rsidRDefault="005100EC" w:rsidP="005100EC">
                      <w:r>
                        <w:rPr>
                          <w:noProof/>
                          <w:lang w:eastAsia="en-GB"/>
                        </w:rPr>
                        <w:drawing>
                          <wp:inline distT="0" distB="0" distL="0" distR="0" wp14:anchorId="602298B9" wp14:editId="2A49DA2F">
                            <wp:extent cx="7026910" cy="1667402"/>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910" cy="1667402"/>
                                    </a:xfrm>
                                    <a:prstGeom prst="rect">
                                      <a:avLst/>
                                    </a:prstGeom>
                                    <a:noFill/>
                                    <a:ln>
                                      <a:noFill/>
                                    </a:ln>
                                  </pic:spPr>
                                </pic:pic>
                              </a:graphicData>
                            </a:graphic>
                          </wp:inline>
                        </w:drawing>
                      </w:r>
                    </w:p>
                  </w:txbxContent>
                </v:textbox>
              </v:shape>
            </w:pict>
          </mc:Fallback>
        </mc:AlternateContent>
      </w:r>
    </w:p>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p>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p>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p>
    <w:p w:rsidR="005100EC" w:rsidRPr="005100EC" w:rsidRDefault="005100EC" w:rsidP="005100EC">
      <w:pPr>
        <w:autoSpaceDE w:val="0"/>
        <w:autoSpaceDN w:val="0"/>
        <w:adjustRightInd w:val="0"/>
        <w:spacing w:after="0" w:line="240" w:lineRule="auto"/>
        <w:jc w:val="center"/>
        <w:rPr>
          <w:rFonts w:ascii="Times-Bold" w:hAnsi="Times-Bold" w:cs="Times-Bold"/>
          <w:b/>
          <w:bCs/>
          <w:sz w:val="36"/>
          <w:szCs w:val="36"/>
        </w:rPr>
      </w:pPr>
    </w:p>
    <w:p w:rsidR="005100EC" w:rsidRPr="005100EC" w:rsidRDefault="005100EC" w:rsidP="005100EC">
      <w:pPr>
        <w:autoSpaceDE w:val="0"/>
        <w:autoSpaceDN w:val="0"/>
        <w:adjustRightInd w:val="0"/>
        <w:spacing w:after="0" w:line="240" w:lineRule="auto"/>
        <w:jc w:val="center"/>
        <w:rPr>
          <w:rFonts w:ascii="Times-Roman" w:hAnsi="Times-Roman" w:cs="Times-Roman"/>
          <w:sz w:val="36"/>
          <w:szCs w:val="36"/>
        </w:rPr>
      </w:pPr>
    </w:p>
    <w:p w:rsidR="005100EC" w:rsidRPr="005100EC" w:rsidRDefault="005100EC" w:rsidP="005100EC">
      <w:pPr>
        <w:autoSpaceDE w:val="0"/>
        <w:autoSpaceDN w:val="0"/>
        <w:adjustRightInd w:val="0"/>
        <w:spacing w:after="0" w:line="240" w:lineRule="auto"/>
        <w:jc w:val="center"/>
        <w:rPr>
          <w:rFonts w:ascii="TimesNewRomanPS-BoldMT" w:hAnsi="TimesNewRomanPS-BoldMT" w:cs="TimesNewRomanPS-BoldMT"/>
          <w:b/>
          <w:bCs/>
          <w:sz w:val="48"/>
          <w:szCs w:val="48"/>
        </w:rPr>
      </w:pPr>
    </w:p>
    <w:p w:rsidR="005100EC" w:rsidRDefault="005100EC" w:rsidP="005100EC">
      <w:pPr>
        <w:autoSpaceDE w:val="0"/>
        <w:autoSpaceDN w:val="0"/>
        <w:adjustRightInd w:val="0"/>
        <w:spacing w:after="0" w:line="240" w:lineRule="auto"/>
        <w:jc w:val="center"/>
        <w:rPr>
          <w:rFonts w:ascii="TimesNewRomanPS-BoldMT" w:hAnsi="TimesNewRomanPS-BoldMT" w:cs="TimesNewRomanPS-BoldMT"/>
          <w:b/>
          <w:bCs/>
          <w:sz w:val="48"/>
          <w:szCs w:val="48"/>
        </w:rPr>
      </w:pPr>
    </w:p>
    <w:p w:rsidR="00C2279F" w:rsidRPr="005100EC" w:rsidRDefault="00C2279F" w:rsidP="005100EC">
      <w:pPr>
        <w:autoSpaceDE w:val="0"/>
        <w:autoSpaceDN w:val="0"/>
        <w:adjustRightInd w:val="0"/>
        <w:spacing w:after="0" w:line="240" w:lineRule="auto"/>
        <w:jc w:val="center"/>
        <w:rPr>
          <w:rFonts w:ascii="TimesNewRomanPS-BoldMT" w:hAnsi="TimesNewRomanPS-BoldMT" w:cs="TimesNewRomanPS-BoldMT"/>
          <w:b/>
          <w:bCs/>
          <w:sz w:val="48"/>
          <w:szCs w:val="48"/>
        </w:rPr>
      </w:pPr>
    </w:p>
    <w:p w:rsidR="005100EC" w:rsidRPr="005100EC" w:rsidRDefault="005100EC" w:rsidP="005100EC">
      <w:pPr>
        <w:autoSpaceDE w:val="0"/>
        <w:autoSpaceDN w:val="0"/>
        <w:adjustRightInd w:val="0"/>
        <w:spacing w:after="0" w:line="240" w:lineRule="auto"/>
        <w:jc w:val="center"/>
        <w:rPr>
          <w:rFonts w:ascii="TimesNewRomanPS-BoldMT" w:hAnsi="TimesNewRomanPS-BoldMT" w:cs="TimesNewRomanPS-BoldMT"/>
          <w:b/>
          <w:bCs/>
          <w:sz w:val="48"/>
          <w:szCs w:val="48"/>
        </w:rPr>
      </w:pPr>
    </w:p>
    <w:p w:rsidR="005100EC" w:rsidRPr="005100EC" w:rsidRDefault="005100EC" w:rsidP="005100EC">
      <w:pPr>
        <w:autoSpaceDE w:val="0"/>
        <w:autoSpaceDN w:val="0"/>
        <w:adjustRightInd w:val="0"/>
        <w:spacing w:after="0" w:line="240" w:lineRule="auto"/>
        <w:jc w:val="center"/>
        <w:rPr>
          <w:rFonts w:ascii="Tahoma" w:hAnsi="Tahoma" w:cs="Tahoma"/>
          <w:b/>
          <w:bCs/>
          <w:sz w:val="48"/>
          <w:szCs w:val="48"/>
        </w:rPr>
      </w:pPr>
      <w:r>
        <w:rPr>
          <w:rFonts w:ascii="Tahoma" w:hAnsi="Tahoma" w:cs="Tahoma"/>
          <w:b/>
          <w:bCs/>
          <w:sz w:val="48"/>
          <w:szCs w:val="48"/>
        </w:rPr>
        <w:t>COMPLAINTS PROCEDURE</w:t>
      </w:r>
    </w:p>
    <w:p w:rsidR="005100EC" w:rsidRPr="005100EC" w:rsidRDefault="005100EC" w:rsidP="005100EC">
      <w:pPr>
        <w:autoSpaceDE w:val="0"/>
        <w:autoSpaceDN w:val="0"/>
        <w:adjustRightInd w:val="0"/>
        <w:spacing w:after="0" w:line="240" w:lineRule="auto"/>
        <w:rPr>
          <w:rFonts w:ascii="Tahoma" w:hAnsi="Tahoma" w:cs="Tahoma"/>
          <w:b/>
          <w:bCs/>
        </w:rPr>
      </w:pPr>
    </w:p>
    <w:p w:rsidR="005100EC" w:rsidRPr="005100EC" w:rsidRDefault="005100EC" w:rsidP="005100EC">
      <w:pPr>
        <w:autoSpaceDE w:val="0"/>
        <w:autoSpaceDN w:val="0"/>
        <w:adjustRightInd w:val="0"/>
        <w:spacing w:after="0" w:line="240" w:lineRule="auto"/>
        <w:rPr>
          <w:rFonts w:ascii="Tahoma" w:hAnsi="Tahoma" w:cs="Tahoma"/>
          <w:b/>
          <w:bCs/>
        </w:rPr>
      </w:pPr>
    </w:p>
    <w:p w:rsidR="005100EC" w:rsidRPr="005100EC" w:rsidRDefault="005100EC" w:rsidP="005100EC">
      <w:pPr>
        <w:autoSpaceDE w:val="0"/>
        <w:autoSpaceDN w:val="0"/>
        <w:adjustRightInd w:val="0"/>
        <w:spacing w:after="0" w:line="240" w:lineRule="auto"/>
        <w:rPr>
          <w:rFonts w:ascii="Tahoma" w:hAnsi="Tahoma" w:cs="Tahoma"/>
          <w:b/>
          <w:bCs/>
        </w:rPr>
      </w:pPr>
    </w:p>
    <w:p w:rsidR="005100EC" w:rsidRDefault="005100EC" w:rsidP="005100EC">
      <w:pPr>
        <w:autoSpaceDE w:val="0"/>
        <w:autoSpaceDN w:val="0"/>
        <w:adjustRightInd w:val="0"/>
        <w:spacing w:after="0" w:line="240" w:lineRule="auto"/>
        <w:jc w:val="center"/>
        <w:rPr>
          <w:rFonts w:ascii="Tahoma" w:hAnsi="Tahoma" w:cs="Tahoma"/>
          <w:sz w:val="36"/>
          <w:szCs w:val="36"/>
        </w:rPr>
      </w:pPr>
      <w:r w:rsidRPr="005100EC">
        <w:rPr>
          <w:rFonts w:ascii="Tahoma" w:hAnsi="Tahoma" w:cs="Tahoma"/>
          <w:sz w:val="36"/>
          <w:szCs w:val="36"/>
        </w:rPr>
        <w:t>Department of Education</w:t>
      </w:r>
      <w:r w:rsidR="00C55832">
        <w:rPr>
          <w:rFonts w:ascii="Tahoma" w:hAnsi="Tahoma" w:cs="Tahoma"/>
          <w:sz w:val="36"/>
          <w:szCs w:val="36"/>
        </w:rPr>
        <w:t>,</w:t>
      </w:r>
      <w:r w:rsidRPr="005100EC">
        <w:rPr>
          <w:rFonts w:ascii="Tahoma" w:hAnsi="Tahoma" w:cs="Tahoma"/>
          <w:sz w:val="36"/>
          <w:szCs w:val="36"/>
        </w:rPr>
        <w:t xml:space="preserve"> </w:t>
      </w:r>
      <w:r>
        <w:rPr>
          <w:rFonts w:ascii="Tahoma" w:hAnsi="Tahoma" w:cs="Tahoma"/>
          <w:sz w:val="36"/>
          <w:szCs w:val="36"/>
        </w:rPr>
        <w:t>Sport and Culture</w:t>
      </w:r>
    </w:p>
    <w:p w:rsidR="007872C4" w:rsidRPr="005100EC" w:rsidRDefault="007872C4" w:rsidP="007872C4">
      <w:pPr>
        <w:autoSpaceDE w:val="0"/>
        <w:autoSpaceDN w:val="0"/>
        <w:adjustRightInd w:val="0"/>
        <w:spacing w:after="0" w:line="240" w:lineRule="auto"/>
        <w:jc w:val="right"/>
        <w:rPr>
          <w:rFonts w:ascii="Tahoma" w:hAnsi="Tahoma" w:cs="Tahoma"/>
          <w:b/>
          <w:bCs/>
        </w:rPr>
      </w:pPr>
    </w:p>
    <w:p w:rsidR="005100EC" w:rsidRDefault="005100EC" w:rsidP="007872C4">
      <w:pPr>
        <w:pStyle w:val="Default"/>
        <w:jc w:val="center"/>
      </w:pPr>
      <w:proofErr w:type="spellStart"/>
      <w:r w:rsidRPr="005100EC">
        <w:rPr>
          <w:i/>
          <w:sz w:val="36"/>
        </w:rPr>
        <w:t>Rheynn</w:t>
      </w:r>
      <w:proofErr w:type="spellEnd"/>
      <w:r w:rsidRPr="005100EC">
        <w:rPr>
          <w:i/>
          <w:sz w:val="36"/>
        </w:rPr>
        <w:t xml:space="preserve"> </w:t>
      </w:r>
      <w:proofErr w:type="spellStart"/>
      <w:r w:rsidRPr="005100EC">
        <w:rPr>
          <w:i/>
          <w:sz w:val="36"/>
        </w:rPr>
        <w:t>Ynsee</w:t>
      </w:r>
      <w:proofErr w:type="spellEnd"/>
      <w:r w:rsidR="00C55832">
        <w:rPr>
          <w:i/>
          <w:sz w:val="36"/>
        </w:rPr>
        <w:t>,</w:t>
      </w:r>
      <w:r w:rsidRPr="005100EC">
        <w:rPr>
          <w:i/>
          <w:sz w:val="36"/>
        </w:rPr>
        <w:t xml:space="preserve"> </w:t>
      </w:r>
      <w:proofErr w:type="spellStart"/>
      <w:r>
        <w:rPr>
          <w:i/>
          <w:sz w:val="36"/>
        </w:rPr>
        <w:t>Spoyrt</w:t>
      </w:r>
      <w:proofErr w:type="spellEnd"/>
      <w:r>
        <w:rPr>
          <w:i/>
          <w:sz w:val="36"/>
        </w:rPr>
        <w:t xml:space="preserve"> as </w:t>
      </w:r>
      <w:proofErr w:type="spellStart"/>
      <w:r>
        <w:rPr>
          <w:i/>
          <w:sz w:val="36"/>
        </w:rPr>
        <w:t>Cultoor</w:t>
      </w:r>
      <w:proofErr w:type="spellEnd"/>
    </w:p>
    <w:p w:rsidR="005100EC" w:rsidRPr="005100EC" w:rsidRDefault="005100EC" w:rsidP="005100EC">
      <w:pPr>
        <w:autoSpaceDE w:val="0"/>
        <w:autoSpaceDN w:val="0"/>
        <w:adjustRightInd w:val="0"/>
        <w:spacing w:after="0" w:line="240" w:lineRule="auto"/>
        <w:rPr>
          <w:rFonts w:ascii="Tahoma" w:hAnsi="Tahoma" w:cs="Tahoma"/>
          <w:b/>
          <w:bCs/>
        </w:rPr>
      </w:pPr>
    </w:p>
    <w:p w:rsidR="005100EC" w:rsidRPr="005100EC" w:rsidRDefault="005100EC" w:rsidP="005100EC">
      <w:pPr>
        <w:autoSpaceDE w:val="0"/>
        <w:autoSpaceDN w:val="0"/>
        <w:adjustRightInd w:val="0"/>
        <w:spacing w:after="0" w:line="240" w:lineRule="auto"/>
        <w:rPr>
          <w:rFonts w:ascii="Tahoma" w:hAnsi="Tahoma" w:cs="Tahoma"/>
          <w:b/>
          <w:bCs/>
        </w:rPr>
      </w:pPr>
    </w:p>
    <w:p w:rsidR="005100EC" w:rsidRDefault="005100EC" w:rsidP="00384628">
      <w:pPr>
        <w:spacing w:after="0" w:line="240" w:lineRule="auto"/>
        <w:jc w:val="center"/>
        <w:rPr>
          <w:rFonts w:ascii="Tahoma" w:hAnsi="Tahoma"/>
          <w:b/>
          <w:sz w:val="32"/>
          <w:szCs w:val="32"/>
        </w:rPr>
      </w:pPr>
    </w:p>
    <w:p w:rsidR="005100EC" w:rsidRDefault="005100EC" w:rsidP="00384628">
      <w:pPr>
        <w:spacing w:after="0" w:line="240" w:lineRule="auto"/>
        <w:jc w:val="center"/>
        <w:rPr>
          <w:rFonts w:ascii="Tahoma" w:hAnsi="Tahoma"/>
          <w:b/>
          <w:sz w:val="32"/>
          <w:szCs w:val="32"/>
        </w:rPr>
      </w:pPr>
    </w:p>
    <w:p w:rsidR="005100EC" w:rsidRDefault="005100EC" w:rsidP="00384628">
      <w:pPr>
        <w:spacing w:after="0" w:line="240" w:lineRule="auto"/>
        <w:jc w:val="center"/>
        <w:rPr>
          <w:rFonts w:ascii="Tahoma" w:hAnsi="Tahoma"/>
          <w:b/>
          <w:sz w:val="32"/>
          <w:szCs w:val="32"/>
        </w:rPr>
      </w:pPr>
    </w:p>
    <w:p w:rsidR="005100EC" w:rsidRDefault="005100EC" w:rsidP="00384628">
      <w:pPr>
        <w:spacing w:after="0" w:line="240" w:lineRule="auto"/>
        <w:jc w:val="center"/>
        <w:rPr>
          <w:rFonts w:ascii="Tahoma" w:hAnsi="Tahoma"/>
          <w:b/>
          <w:sz w:val="32"/>
          <w:szCs w:val="32"/>
        </w:rPr>
      </w:pPr>
    </w:p>
    <w:p w:rsidR="005100EC" w:rsidRDefault="005100EC" w:rsidP="00384628">
      <w:pPr>
        <w:spacing w:after="0" w:line="240" w:lineRule="auto"/>
        <w:jc w:val="center"/>
        <w:rPr>
          <w:rFonts w:ascii="Tahoma" w:hAnsi="Tahoma"/>
          <w:b/>
          <w:sz w:val="32"/>
          <w:szCs w:val="32"/>
        </w:rPr>
      </w:pPr>
    </w:p>
    <w:p w:rsidR="005100EC" w:rsidRDefault="005100EC" w:rsidP="00384628">
      <w:pPr>
        <w:spacing w:after="0" w:line="240" w:lineRule="auto"/>
        <w:jc w:val="center"/>
        <w:rPr>
          <w:rFonts w:ascii="Tahoma" w:hAnsi="Tahoma"/>
          <w:b/>
          <w:sz w:val="32"/>
          <w:szCs w:val="32"/>
        </w:rPr>
      </w:pPr>
    </w:p>
    <w:p w:rsidR="00384628" w:rsidRPr="00E5364A" w:rsidRDefault="00384628" w:rsidP="00384628">
      <w:pPr>
        <w:spacing w:after="0" w:line="240" w:lineRule="auto"/>
        <w:jc w:val="center"/>
        <w:rPr>
          <w:rFonts w:ascii="Tahoma" w:hAnsi="Tahoma"/>
          <w:b/>
          <w:sz w:val="32"/>
          <w:szCs w:val="32"/>
        </w:rPr>
      </w:pPr>
      <w:r w:rsidRPr="00E5364A">
        <w:rPr>
          <w:rFonts w:ascii="Tahoma" w:hAnsi="Tahoma"/>
          <w:b/>
          <w:sz w:val="32"/>
          <w:szCs w:val="32"/>
        </w:rPr>
        <w:t>Complaints Procedure</w:t>
      </w:r>
    </w:p>
    <w:p w:rsidR="00384628" w:rsidRDefault="00384628" w:rsidP="00384628">
      <w:pPr>
        <w:spacing w:after="0" w:line="240" w:lineRule="auto"/>
        <w:jc w:val="center"/>
        <w:rPr>
          <w:rFonts w:ascii="Tahoma" w:hAnsi="Tahoma"/>
          <w:b/>
          <w:sz w:val="28"/>
          <w:szCs w:val="28"/>
        </w:rPr>
      </w:pPr>
    </w:p>
    <w:p w:rsidR="00964A6A" w:rsidRPr="00964A6A" w:rsidRDefault="00964A6A" w:rsidP="00384628">
      <w:pPr>
        <w:spacing w:after="0" w:line="240" w:lineRule="auto"/>
        <w:rPr>
          <w:rFonts w:ascii="Tahoma" w:hAnsi="Tahoma"/>
          <w:b/>
          <w:sz w:val="24"/>
          <w:szCs w:val="24"/>
        </w:rPr>
      </w:pPr>
    </w:p>
    <w:p w:rsidR="00964A6A" w:rsidRDefault="00964A6A" w:rsidP="00384628">
      <w:pPr>
        <w:spacing w:after="0" w:line="240" w:lineRule="auto"/>
        <w:rPr>
          <w:rFonts w:ascii="Tahoma" w:hAnsi="Tahoma"/>
          <w:sz w:val="24"/>
          <w:szCs w:val="24"/>
        </w:rPr>
      </w:pPr>
    </w:p>
    <w:p w:rsidR="00EE2021" w:rsidRDefault="00E5364A" w:rsidP="00384628">
      <w:pPr>
        <w:spacing w:after="0" w:line="240" w:lineRule="auto"/>
        <w:rPr>
          <w:rFonts w:ascii="Tahoma" w:hAnsi="Tahoma"/>
          <w:sz w:val="24"/>
          <w:szCs w:val="24"/>
        </w:rPr>
      </w:pPr>
      <w:r w:rsidRPr="00E5364A">
        <w:rPr>
          <w:rFonts w:ascii="Tahoma" w:hAnsi="Tahoma"/>
          <w:sz w:val="24"/>
          <w:szCs w:val="24"/>
        </w:rPr>
        <w:t>The Department of Education Sport and Culture</w:t>
      </w:r>
      <w:r>
        <w:rPr>
          <w:rFonts w:ascii="Tahoma" w:hAnsi="Tahoma"/>
          <w:sz w:val="24"/>
          <w:szCs w:val="24"/>
        </w:rPr>
        <w:t xml:space="preserve"> </w:t>
      </w:r>
      <w:r w:rsidR="00EE2021">
        <w:rPr>
          <w:rFonts w:ascii="Tahoma" w:hAnsi="Tahoma"/>
          <w:sz w:val="24"/>
          <w:szCs w:val="24"/>
        </w:rPr>
        <w:t xml:space="preserve">realises that however hard </w:t>
      </w:r>
      <w:r w:rsidR="000356F5">
        <w:rPr>
          <w:rFonts w:ascii="Tahoma" w:hAnsi="Tahoma"/>
          <w:sz w:val="24"/>
          <w:szCs w:val="24"/>
        </w:rPr>
        <w:t xml:space="preserve">as </w:t>
      </w:r>
      <w:r w:rsidR="00EE2021">
        <w:rPr>
          <w:rFonts w:ascii="Tahoma" w:hAnsi="Tahoma"/>
          <w:sz w:val="24"/>
          <w:szCs w:val="24"/>
        </w:rPr>
        <w:t>an organisation</w:t>
      </w:r>
      <w:r w:rsidR="000356F5">
        <w:rPr>
          <w:rFonts w:ascii="Tahoma" w:hAnsi="Tahoma"/>
          <w:sz w:val="24"/>
          <w:szCs w:val="24"/>
        </w:rPr>
        <w:t xml:space="preserve"> it</w:t>
      </w:r>
      <w:r w:rsidR="00EE2021">
        <w:rPr>
          <w:rFonts w:ascii="Tahoma" w:hAnsi="Tahoma"/>
          <w:sz w:val="24"/>
          <w:szCs w:val="24"/>
        </w:rPr>
        <w:t xml:space="preserve"> tries, there will be occasions where it </w:t>
      </w:r>
      <w:r w:rsidR="00D51816">
        <w:rPr>
          <w:rFonts w:ascii="Tahoma" w:hAnsi="Tahoma"/>
          <w:sz w:val="24"/>
          <w:szCs w:val="24"/>
        </w:rPr>
        <w:t xml:space="preserve">will </w:t>
      </w:r>
      <w:r w:rsidR="00EE2021">
        <w:rPr>
          <w:rFonts w:ascii="Tahoma" w:hAnsi="Tahoma"/>
          <w:sz w:val="24"/>
          <w:szCs w:val="24"/>
        </w:rPr>
        <w:t xml:space="preserve">receive complaints about </w:t>
      </w:r>
      <w:r w:rsidR="00F50438">
        <w:rPr>
          <w:rFonts w:ascii="Tahoma" w:hAnsi="Tahoma"/>
          <w:sz w:val="24"/>
          <w:szCs w:val="24"/>
        </w:rPr>
        <w:t>its services</w:t>
      </w:r>
      <w:r w:rsidR="00EE2021">
        <w:rPr>
          <w:rFonts w:ascii="Tahoma" w:hAnsi="Tahoma"/>
          <w:sz w:val="24"/>
          <w:szCs w:val="24"/>
        </w:rPr>
        <w:t>.</w:t>
      </w:r>
    </w:p>
    <w:p w:rsidR="00E5364A" w:rsidRDefault="00EE2021" w:rsidP="00384628">
      <w:pPr>
        <w:spacing w:after="0" w:line="240" w:lineRule="auto"/>
        <w:rPr>
          <w:rFonts w:ascii="Tahoma" w:hAnsi="Tahoma" w:cs="Tahoma"/>
          <w:sz w:val="24"/>
        </w:rPr>
      </w:pPr>
      <w:r>
        <w:rPr>
          <w:rFonts w:ascii="Tahoma" w:hAnsi="Tahoma" w:cs="Tahoma"/>
          <w:sz w:val="24"/>
        </w:rPr>
        <w:t xml:space="preserve"> </w:t>
      </w:r>
    </w:p>
    <w:p w:rsidR="00607E0F" w:rsidRDefault="00D51816" w:rsidP="00384628">
      <w:pPr>
        <w:spacing w:after="0" w:line="240" w:lineRule="auto"/>
        <w:rPr>
          <w:rFonts w:ascii="Tahoma" w:hAnsi="Tahoma" w:cs="Tahoma"/>
          <w:sz w:val="24"/>
        </w:rPr>
      </w:pPr>
      <w:r>
        <w:rPr>
          <w:rFonts w:ascii="Tahoma" w:hAnsi="Tahoma" w:cs="Tahoma"/>
          <w:sz w:val="24"/>
        </w:rPr>
        <w:t xml:space="preserve">If you feel dissatisfied with the quality of service or a decision made by a member of staff, </w:t>
      </w:r>
      <w:r w:rsidR="00F50438">
        <w:rPr>
          <w:rFonts w:ascii="Tahoma" w:hAnsi="Tahoma" w:cs="Tahoma"/>
          <w:sz w:val="24"/>
        </w:rPr>
        <w:t>please t</w:t>
      </w:r>
      <w:r w:rsidR="00B2313E">
        <w:rPr>
          <w:rFonts w:ascii="Tahoma" w:hAnsi="Tahoma" w:cs="Tahoma"/>
          <w:sz w:val="24"/>
        </w:rPr>
        <w:t>alk to the person concerned</w:t>
      </w:r>
      <w:r w:rsidR="00F50438">
        <w:rPr>
          <w:rFonts w:ascii="Tahoma" w:hAnsi="Tahoma" w:cs="Tahoma"/>
          <w:sz w:val="24"/>
        </w:rPr>
        <w:t xml:space="preserve"> as they may be able to resolve the matter immediately,</w:t>
      </w:r>
      <w:r w:rsidR="00F50438" w:rsidRPr="00D51816">
        <w:rPr>
          <w:rFonts w:ascii="Tahoma" w:hAnsi="Tahoma" w:cs="Tahoma"/>
          <w:sz w:val="24"/>
        </w:rPr>
        <w:t xml:space="preserve"> </w:t>
      </w:r>
      <w:r w:rsidR="00F50438">
        <w:rPr>
          <w:rFonts w:ascii="Tahoma" w:hAnsi="Tahoma" w:cs="Tahoma"/>
          <w:sz w:val="24"/>
        </w:rPr>
        <w:t>t</w:t>
      </w:r>
      <w:r w:rsidR="00F50438" w:rsidRPr="00DE3DBB">
        <w:rPr>
          <w:rFonts w:ascii="Tahoma" w:hAnsi="Tahoma" w:cs="Tahoma"/>
          <w:sz w:val="24"/>
        </w:rPr>
        <w:t>he vast majority of complaints can be resolved informally</w:t>
      </w:r>
      <w:r w:rsidR="00F50438">
        <w:rPr>
          <w:rFonts w:ascii="Tahoma" w:hAnsi="Tahoma" w:cs="Tahoma"/>
          <w:sz w:val="24"/>
        </w:rPr>
        <w:t xml:space="preserve"> at the first point of contact.</w:t>
      </w:r>
    </w:p>
    <w:p w:rsidR="00607E0F" w:rsidRDefault="00607E0F" w:rsidP="00384628">
      <w:pPr>
        <w:spacing w:after="0" w:line="240" w:lineRule="auto"/>
        <w:rPr>
          <w:rFonts w:ascii="Tahoma" w:hAnsi="Tahoma" w:cs="Tahoma"/>
          <w:sz w:val="24"/>
        </w:rPr>
      </w:pPr>
    </w:p>
    <w:p w:rsidR="00964A6A" w:rsidRPr="00607E0F" w:rsidRDefault="00607E0F" w:rsidP="00384628">
      <w:pPr>
        <w:spacing w:after="0" w:line="240" w:lineRule="auto"/>
        <w:rPr>
          <w:rFonts w:ascii="Tahoma" w:hAnsi="Tahoma" w:cs="Tahoma"/>
          <w:sz w:val="24"/>
          <w:szCs w:val="24"/>
        </w:rPr>
      </w:pPr>
      <w:r w:rsidRPr="00607E0F">
        <w:rPr>
          <w:rFonts w:ascii="Tahoma" w:hAnsi="Tahoma" w:cs="Tahoma"/>
          <w:sz w:val="24"/>
          <w:szCs w:val="24"/>
        </w:rPr>
        <w:t xml:space="preserve">When complaints are received, </w:t>
      </w:r>
      <w:r>
        <w:rPr>
          <w:rFonts w:ascii="Tahoma" w:hAnsi="Tahoma" w:cs="Tahoma"/>
          <w:sz w:val="24"/>
          <w:szCs w:val="24"/>
        </w:rPr>
        <w:t>w</w:t>
      </w:r>
      <w:r w:rsidR="00566B83">
        <w:rPr>
          <w:rFonts w:ascii="Tahoma" w:hAnsi="Tahoma" w:cs="Tahoma"/>
          <w:sz w:val="24"/>
          <w:szCs w:val="24"/>
        </w:rPr>
        <w:t>e</w:t>
      </w:r>
      <w:r>
        <w:rPr>
          <w:rFonts w:ascii="Tahoma" w:hAnsi="Tahoma" w:cs="Tahoma"/>
          <w:sz w:val="24"/>
          <w:szCs w:val="24"/>
        </w:rPr>
        <w:t xml:space="preserve"> will ensure they</w:t>
      </w:r>
      <w:r w:rsidRPr="00607E0F">
        <w:rPr>
          <w:rFonts w:ascii="Tahoma" w:hAnsi="Tahoma" w:cs="Tahoma"/>
          <w:sz w:val="24"/>
          <w:szCs w:val="24"/>
        </w:rPr>
        <w:t xml:space="preserve"> are investig</w:t>
      </w:r>
      <w:r w:rsidR="00566B83">
        <w:rPr>
          <w:rFonts w:ascii="Tahoma" w:hAnsi="Tahoma" w:cs="Tahoma"/>
          <w:sz w:val="24"/>
          <w:szCs w:val="24"/>
        </w:rPr>
        <w:t>ated openly and honestly.</w:t>
      </w:r>
    </w:p>
    <w:p w:rsidR="00964A6A" w:rsidRPr="00607E0F" w:rsidRDefault="00964A6A" w:rsidP="00964A6A">
      <w:pPr>
        <w:spacing w:after="0" w:line="240" w:lineRule="auto"/>
        <w:rPr>
          <w:rFonts w:ascii="Tahoma" w:hAnsi="Tahoma" w:cs="Tahoma"/>
        </w:rPr>
      </w:pPr>
    </w:p>
    <w:p w:rsidR="00964A6A" w:rsidRPr="00014FB8" w:rsidRDefault="00D51816" w:rsidP="00964A6A">
      <w:pPr>
        <w:spacing w:after="0" w:line="240" w:lineRule="auto"/>
        <w:rPr>
          <w:rFonts w:ascii="Tahoma" w:hAnsi="Tahoma" w:cs="Tahoma"/>
          <w:b/>
          <w:sz w:val="24"/>
        </w:rPr>
      </w:pPr>
      <w:r>
        <w:rPr>
          <w:rFonts w:ascii="Tahoma" w:hAnsi="Tahoma" w:cs="Tahoma"/>
          <w:b/>
          <w:sz w:val="24"/>
        </w:rPr>
        <w:t>Who should you complain to?</w:t>
      </w:r>
    </w:p>
    <w:p w:rsidR="00014FB8" w:rsidRDefault="00014FB8" w:rsidP="00964A6A">
      <w:pPr>
        <w:spacing w:after="0" w:line="240" w:lineRule="auto"/>
        <w:rPr>
          <w:rFonts w:ascii="Tahoma" w:hAnsi="Tahoma" w:cs="Tahoma"/>
          <w:sz w:val="24"/>
        </w:rPr>
      </w:pPr>
    </w:p>
    <w:p w:rsidR="00014FB8" w:rsidRDefault="00D51816" w:rsidP="00964A6A">
      <w:pPr>
        <w:spacing w:after="0" w:line="240" w:lineRule="auto"/>
        <w:rPr>
          <w:rFonts w:ascii="Tahoma" w:hAnsi="Tahoma" w:cs="Tahoma"/>
          <w:sz w:val="24"/>
        </w:rPr>
      </w:pPr>
      <w:r>
        <w:rPr>
          <w:rFonts w:ascii="Tahoma" w:hAnsi="Tahoma" w:cs="Tahoma"/>
          <w:sz w:val="24"/>
        </w:rPr>
        <w:t xml:space="preserve">However if you are still not satisfied </w:t>
      </w:r>
      <w:r w:rsidR="00014FB8">
        <w:rPr>
          <w:rFonts w:ascii="Tahoma" w:hAnsi="Tahoma" w:cs="Tahoma"/>
          <w:sz w:val="24"/>
        </w:rPr>
        <w:t xml:space="preserve">you should </w:t>
      </w:r>
      <w:r w:rsidR="000C5FDF">
        <w:rPr>
          <w:rFonts w:ascii="Tahoma" w:hAnsi="Tahoma" w:cs="Tahoma"/>
          <w:sz w:val="24"/>
        </w:rPr>
        <w:t>address your concern</w:t>
      </w:r>
      <w:r w:rsidR="00C55832">
        <w:rPr>
          <w:rFonts w:ascii="Tahoma" w:hAnsi="Tahoma" w:cs="Tahoma"/>
          <w:sz w:val="24"/>
        </w:rPr>
        <w:t>/s</w:t>
      </w:r>
      <w:r w:rsidR="000C5FDF">
        <w:rPr>
          <w:rFonts w:ascii="Tahoma" w:hAnsi="Tahoma" w:cs="Tahoma"/>
          <w:sz w:val="24"/>
        </w:rPr>
        <w:t xml:space="preserve"> with </w:t>
      </w:r>
      <w:r w:rsidR="00887A74">
        <w:rPr>
          <w:rFonts w:ascii="Tahoma" w:hAnsi="Tahoma" w:cs="Tahoma"/>
          <w:sz w:val="24"/>
        </w:rPr>
        <w:t xml:space="preserve">the </w:t>
      </w:r>
      <w:r w:rsidR="000356F5">
        <w:rPr>
          <w:rFonts w:ascii="Tahoma" w:hAnsi="Tahoma" w:cs="Tahoma"/>
          <w:sz w:val="24"/>
        </w:rPr>
        <w:t xml:space="preserve">relevant </w:t>
      </w:r>
      <w:r w:rsidR="00B2313E">
        <w:rPr>
          <w:rFonts w:ascii="Tahoma" w:hAnsi="Tahoma" w:cs="Tahoma"/>
          <w:sz w:val="24"/>
        </w:rPr>
        <w:t>Head of Service</w:t>
      </w:r>
      <w:r w:rsidR="00C7006C">
        <w:rPr>
          <w:rFonts w:ascii="Tahoma" w:hAnsi="Tahoma" w:cs="Tahoma"/>
          <w:sz w:val="24"/>
        </w:rPr>
        <w:t>:</w:t>
      </w:r>
    </w:p>
    <w:p w:rsidR="00014FB8" w:rsidRDefault="00014FB8" w:rsidP="00964A6A">
      <w:pPr>
        <w:spacing w:after="0" w:line="240" w:lineRule="auto"/>
        <w:rPr>
          <w:rFonts w:ascii="Tahoma" w:hAnsi="Tahoma" w:cs="Tahoma"/>
          <w:sz w:val="24"/>
        </w:rPr>
      </w:pPr>
    </w:p>
    <w:p w:rsidR="00014FB8" w:rsidRPr="00EA4662" w:rsidRDefault="00014FB8" w:rsidP="00014FB8">
      <w:pPr>
        <w:pStyle w:val="ListParagraph"/>
        <w:numPr>
          <w:ilvl w:val="0"/>
          <w:numId w:val="3"/>
        </w:numPr>
        <w:spacing w:after="0" w:line="240" w:lineRule="auto"/>
        <w:rPr>
          <w:rFonts w:ascii="Tahoma" w:hAnsi="Tahoma" w:cs="Tahoma"/>
          <w:b/>
          <w:sz w:val="24"/>
        </w:rPr>
      </w:pPr>
      <w:r w:rsidRPr="00EA4662">
        <w:rPr>
          <w:rFonts w:ascii="Tahoma" w:hAnsi="Tahoma" w:cs="Tahoma"/>
          <w:b/>
          <w:sz w:val="24"/>
        </w:rPr>
        <w:t>Headteacher</w:t>
      </w:r>
      <w:r w:rsidR="00EC0A0D" w:rsidRPr="00EA4662">
        <w:rPr>
          <w:rFonts w:ascii="Tahoma" w:hAnsi="Tahoma" w:cs="Tahoma"/>
          <w:b/>
          <w:sz w:val="24"/>
        </w:rPr>
        <w:t xml:space="preserve"> –</w:t>
      </w:r>
      <w:r w:rsidR="000C5FDF" w:rsidRPr="00EA4662">
        <w:rPr>
          <w:rFonts w:ascii="Tahoma" w:hAnsi="Tahoma" w:cs="Tahoma"/>
          <w:b/>
          <w:sz w:val="24"/>
        </w:rPr>
        <w:t xml:space="preserve"> </w:t>
      </w:r>
      <w:r w:rsidR="00EC0A0D" w:rsidRPr="00EA4662">
        <w:rPr>
          <w:rFonts w:ascii="Tahoma" w:hAnsi="Tahoma" w:cs="Tahoma"/>
          <w:b/>
          <w:sz w:val="24"/>
        </w:rPr>
        <w:t>Primary &amp; Secondary School complaints</w:t>
      </w:r>
    </w:p>
    <w:p w:rsidR="00014FB8" w:rsidRPr="00EA4662" w:rsidRDefault="001340FD" w:rsidP="00014FB8">
      <w:pPr>
        <w:pStyle w:val="ListParagraph"/>
        <w:numPr>
          <w:ilvl w:val="0"/>
          <w:numId w:val="3"/>
        </w:numPr>
        <w:spacing w:after="0" w:line="240" w:lineRule="auto"/>
        <w:rPr>
          <w:rFonts w:ascii="Tahoma" w:hAnsi="Tahoma" w:cs="Tahoma"/>
          <w:b/>
          <w:sz w:val="24"/>
        </w:rPr>
      </w:pPr>
      <w:r w:rsidRPr="00EA4662">
        <w:rPr>
          <w:rFonts w:ascii="Tahoma" w:hAnsi="Tahoma" w:cs="Tahoma"/>
          <w:b/>
          <w:sz w:val="24"/>
        </w:rPr>
        <w:t>Head of Sport &amp; Recreation</w:t>
      </w:r>
      <w:r w:rsidR="00EC0A0D" w:rsidRPr="00EA4662">
        <w:rPr>
          <w:rFonts w:ascii="Tahoma" w:hAnsi="Tahoma" w:cs="Tahoma"/>
          <w:b/>
          <w:sz w:val="24"/>
        </w:rPr>
        <w:t xml:space="preserve"> –</w:t>
      </w:r>
      <w:r w:rsidR="000C5FDF" w:rsidRPr="00EA4662">
        <w:rPr>
          <w:rFonts w:ascii="Tahoma" w:hAnsi="Tahoma" w:cs="Tahoma"/>
          <w:b/>
          <w:sz w:val="24"/>
        </w:rPr>
        <w:t xml:space="preserve"> </w:t>
      </w:r>
      <w:r w:rsidR="000356F5">
        <w:rPr>
          <w:rFonts w:ascii="Tahoma" w:hAnsi="Tahoma" w:cs="Tahoma"/>
          <w:b/>
          <w:sz w:val="24"/>
        </w:rPr>
        <w:t xml:space="preserve">MSR &amp; </w:t>
      </w:r>
      <w:r w:rsidR="00EC0A0D" w:rsidRPr="00EA4662">
        <w:rPr>
          <w:rFonts w:ascii="Tahoma" w:hAnsi="Tahoma" w:cs="Tahoma"/>
          <w:b/>
          <w:sz w:val="24"/>
        </w:rPr>
        <w:t>NSC complaints</w:t>
      </w:r>
    </w:p>
    <w:p w:rsidR="00014FB8" w:rsidRPr="00EA4662" w:rsidRDefault="00824859" w:rsidP="00014FB8">
      <w:pPr>
        <w:pStyle w:val="ListParagraph"/>
        <w:numPr>
          <w:ilvl w:val="0"/>
          <w:numId w:val="3"/>
        </w:numPr>
        <w:spacing w:after="0" w:line="240" w:lineRule="auto"/>
        <w:rPr>
          <w:rFonts w:ascii="Tahoma" w:hAnsi="Tahoma" w:cs="Tahoma"/>
          <w:b/>
          <w:sz w:val="24"/>
        </w:rPr>
      </w:pPr>
      <w:r>
        <w:rPr>
          <w:rFonts w:ascii="Tahoma" w:hAnsi="Tahoma" w:cs="Tahoma"/>
          <w:b/>
          <w:sz w:val="24"/>
        </w:rPr>
        <w:t>Head of Villa Marina , Gaiety Theatre and the Arts</w:t>
      </w:r>
      <w:r w:rsidR="00EC0A0D" w:rsidRPr="00EA4662">
        <w:rPr>
          <w:rFonts w:ascii="Tahoma" w:hAnsi="Tahoma" w:cs="Tahoma"/>
          <w:b/>
          <w:sz w:val="24"/>
        </w:rPr>
        <w:t xml:space="preserve"> –</w:t>
      </w:r>
      <w:r w:rsidR="000C5FDF" w:rsidRPr="00EA4662">
        <w:rPr>
          <w:rFonts w:ascii="Tahoma" w:hAnsi="Tahoma" w:cs="Tahoma"/>
          <w:b/>
          <w:sz w:val="24"/>
        </w:rPr>
        <w:t xml:space="preserve"> </w:t>
      </w:r>
      <w:r w:rsidR="00907844">
        <w:rPr>
          <w:rFonts w:ascii="Tahoma" w:hAnsi="Tahoma" w:cs="Tahoma"/>
          <w:b/>
          <w:sz w:val="24"/>
        </w:rPr>
        <w:t xml:space="preserve"> </w:t>
      </w:r>
      <w:r>
        <w:rPr>
          <w:rFonts w:ascii="Tahoma" w:hAnsi="Tahoma" w:cs="Tahoma"/>
          <w:b/>
          <w:sz w:val="24"/>
        </w:rPr>
        <w:t xml:space="preserve">Villa Marina, Gaiety Theatre , </w:t>
      </w:r>
      <w:r w:rsidR="00907844">
        <w:rPr>
          <w:rFonts w:ascii="Tahoma" w:hAnsi="Tahoma" w:cs="Tahoma"/>
          <w:b/>
          <w:sz w:val="24"/>
        </w:rPr>
        <w:t>Art &amp; Culture</w:t>
      </w:r>
      <w:r w:rsidR="00EC0A0D" w:rsidRPr="00EA4662">
        <w:rPr>
          <w:rFonts w:ascii="Tahoma" w:hAnsi="Tahoma" w:cs="Tahoma"/>
          <w:b/>
          <w:sz w:val="24"/>
        </w:rPr>
        <w:t xml:space="preserve"> Complaints</w:t>
      </w:r>
    </w:p>
    <w:p w:rsidR="00014FB8" w:rsidRPr="00EA4662" w:rsidRDefault="00014FB8" w:rsidP="00014FB8">
      <w:pPr>
        <w:pStyle w:val="ListParagraph"/>
        <w:numPr>
          <w:ilvl w:val="0"/>
          <w:numId w:val="3"/>
        </w:numPr>
        <w:spacing w:after="0" w:line="240" w:lineRule="auto"/>
        <w:rPr>
          <w:rFonts w:ascii="Tahoma" w:hAnsi="Tahoma" w:cs="Tahoma"/>
          <w:b/>
          <w:sz w:val="24"/>
        </w:rPr>
      </w:pPr>
      <w:r w:rsidRPr="00EA4662">
        <w:rPr>
          <w:rFonts w:ascii="Tahoma" w:hAnsi="Tahoma" w:cs="Tahoma"/>
          <w:b/>
          <w:sz w:val="24"/>
        </w:rPr>
        <w:t>Director of Safeguarding &amp; Inclusion</w:t>
      </w:r>
      <w:r w:rsidR="00EC0A0D" w:rsidRPr="00EA4662">
        <w:rPr>
          <w:rFonts w:ascii="Tahoma" w:hAnsi="Tahoma" w:cs="Tahoma"/>
          <w:b/>
          <w:sz w:val="24"/>
        </w:rPr>
        <w:t xml:space="preserve"> –</w:t>
      </w:r>
      <w:r w:rsidR="000C5FDF" w:rsidRPr="00EA4662">
        <w:rPr>
          <w:rFonts w:ascii="Tahoma" w:hAnsi="Tahoma" w:cs="Tahoma"/>
          <w:b/>
          <w:sz w:val="24"/>
        </w:rPr>
        <w:t xml:space="preserve"> Safeguarding, Youth &amp; Educational Psychology Services</w:t>
      </w:r>
      <w:r w:rsidR="000356F5">
        <w:rPr>
          <w:rFonts w:ascii="Tahoma" w:hAnsi="Tahoma" w:cs="Tahoma"/>
          <w:b/>
          <w:sz w:val="24"/>
        </w:rPr>
        <w:t xml:space="preserve"> complaints</w:t>
      </w:r>
    </w:p>
    <w:p w:rsidR="000C5FDF" w:rsidRPr="00EA4662" w:rsidRDefault="000C5FDF" w:rsidP="00014FB8">
      <w:pPr>
        <w:pStyle w:val="ListParagraph"/>
        <w:numPr>
          <w:ilvl w:val="0"/>
          <w:numId w:val="3"/>
        </w:numPr>
        <w:spacing w:after="0" w:line="240" w:lineRule="auto"/>
        <w:rPr>
          <w:rFonts w:ascii="Tahoma" w:hAnsi="Tahoma" w:cs="Tahoma"/>
          <w:b/>
          <w:sz w:val="24"/>
        </w:rPr>
      </w:pPr>
      <w:r w:rsidRPr="00EA4662">
        <w:rPr>
          <w:rFonts w:ascii="Tahoma" w:hAnsi="Tahoma" w:cs="Tahoma"/>
          <w:b/>
          <w:sz w:val="24"/>
        </w:rPr>
        <w:t>Director of Corporate Services – Corporate Services complaints</w:t>
      </w:r>
    </w:p>
    <w:p w:rsidR="00EC0A0D" w:rsidRDefault="00EC0A0D" w:rsidP="00EC0A0D">
      <w:pPr>
        <w:spacing w:after="0" w:line="240" w:lineRule="auto"/>
        <w:rPr>
          <w:rFonts w:ascii="Tahoma" w:hAnsi="Tahoma" w:cs="Tahoma"/>
          <w:b/>
          <w:sz w:val="24"/>
        </w:rPr>
      </w:pPr>
    </w:p>
    <w:p w:rsidR="00DE3DBB" w:rsidRPr="00EA4662" w:rsidRDefault="00DE3DBB" w:rsidP="00EC0A0D">
      <w:pPr>
        <w:spacing w:after="0" w:line="240" w:lineRule="auto"/>
        <w:rPr>
          <w:rFonts w:ascii="Tahoma" w:hAnsi="Tahoma" w:cs="Tahoma"/>
          <w:b/>
          <w:sz w:val="24"/>
        </w:rPr>
      </w:pPr>
    </w:p>
    <w:p w:rsidR="00EC0A0D" w:rsidRDefault="00CE504F" w:rsidP="00EC0A0D">
      <w:pPr>
        <w:spacing w:after="0" w:line="240" w:lineRule="auto"/>
        <w:rPr>
          <w:rFonts w:ascii="Tahoma" w:hAnsi="Tahoma" w:cs="Tahoma"/>
          <w:sz w:val="24"/>
        </w:rPr>
      </w:pPr>
      <w:r>
        <w:rPr>
          <w:rFonts w:ascii="Tahoma" w:hAnsi="Tahoma" w:cs="Tahoma"/>
          <w:sz w:val="24"/>
        </w:rPr>
        <w:t xml:space="preserve">If </w:t>
      </w:r>
      <w:r w:rsidR="00D51816">
        <w:rPr>
          <w:rFonts w:ascii="Tahoma" w:hAnsi="Tahoma" w:cs="Tahoma"/>
          <w:sz w:val="24"/>
        </w:rPr>
        <w:t>the matter has still not been resolved to your satisfaction, you can</w:t>
      </w:r>
      <w:r w:rsidR="00EA4662">
        <w:rPr>
          <w:rFonts w:ascii="Tahoma" w:hAnsi="Tahoma" w:cs="Tahoma"/>
          <w:sz w:val="24"/>
        </w:rPr>
        <w:t xml:space="preserve"> then send a letter</w:t>
      </w:r>
      <w:r w:rsidR="00D51816">
        <w:rPr>
          <w:rFonts w:ascii="Tahoma" w:hAnsi="Tahoma" w:cs="Tahoma"/>
          <w:sz w:val="24"/>
        </w:rPr>
        <w:t xml:space="preserve"> to</w:t>
      </w:r>
      <w:r>
        <w:rPr>
          <w:rFonts w:ascii="Tahoma" w:hAnsi="Tahoma" w:cs="Tahoma"/>
          <w:sz w:val="24"/>
        </w:rPr>
        <w:t xml:space="preserve"> the Complaints Officer, Hamilton House, Peel Road, Douglas</w:t>
      </w:r>
      <w:r w:rsidR="00824859">
        <w:rPr>
          <w:rFonts w:ascii="Tahoma" w:hAnsi="Tahoma" w:cs="Tahoma"/>
          <w:sz w:val="24"/>
        </w:rPr>
        <w:t>,</w:t>
      </w:r>
      <w:r>
        <w:rPr>
          <w:rFonts w:ascii="Tahoma" w:hAnsi="Tahoma" w:cs="Tahoma"/>
          <w:sz w:val="24"/>
        </w:rPr>
        <w:t xml:space="preserve"> IM1 5EZ</w:t>
      </w:r>
      <w:r w:rsidR="00D51816">
        <w:rPr>
          <w:rFonts w:ascii="Tahoma" w:hAnsi="Tahoma" w:cs="Tahoma"/>
          <w:sz w:val="24"/>
        </w:rPr>
        <w:t xml:space="preserve">, or by e mail to </w:t>
      </w:r>
      <w:r w:rsidR="00607E0F">
        <w:rPr>
          <w:rFonts w:ascii="Tahoma" w:hAnsi="Tahoma" w:cs="Tahoma"/>
          <w:sz w:val="24"/>
        </w:rPr>
        <w:t>admin.dec@doe.gov.im</w:t>
      </w:r>
    </w:p>
    <w:p w:rsidR="00CE504F" w:rsidRDefault="00CE504F" w:rsidP="00EC0A0D">
      <w:pPr>
        <w:spacing w:after="0" w:line="240" w:lineRule="auto"/>
        <w:rPr>
          <w:rFonts w:ascii="Tahoma" w:hAnsi="Tahoma" w:cs="Tahoma"/>
          <w:sz w:val="24"/>
        </w:rPr>
      </w:pPr>
    </w:p>
    <w:p w:rsidR="00CE504F" w:rsidRDefault="00D51816" w:rsidP="00EC0A0D">
      <w:pPr>
        <w:spacing w:after="0" w:line="240" w:lineRule="auto"/>
        <w:rPr>
          <w:rFonts w:ascii="Tahoma" w:hAnsi="Tahoma" w:cs="Tahoma"/>
          <w:b/>
          <w:sz w:val="24"/>
        </w:rPr>
      </w:pPr>
      <w:r>
        <w:rPr>
          <w:rFonts w:ascii="Tahoma" w:hAnsi="Tahoma" w:cs="Tahoma"/>
          <w:b/>
          <w:sz w:val="24"/>
        </w:rPr>
        <w:t>The Complaints Officer will need to –</w:t>
      </w:r>
    </w:p>
    <w:p w:rsidR="00D51816" w:rsidRDefault="00D51816" w:rsidP="00EC0A0D">
      <w:pPr>
        <w:spacing w:after="0" w:line="240" w:lineRule="auto"/>
        <w:rPr>
          <w:rFonts w:ascii="Tahoma" w:hAnsi="Tahoma" w:cs="Tahoma"/>
          <w:b/>
          <w:sz w:val="24"/>
        </w:rPr>
      </w:pPr>
    </w:p>
    <w:p w:rsidR="00D51816" w:rsidRDefault="00D51816" w:rsidP="00EC0A0D">
      <w:pPr>
        <w:spacing w:after="0" w:line="240" w:lineRule="auto"/>
        <w:rPr>
          <w:rFonts w:ascii="Tahoma" w:hAnsi="Tahoma" w:cs="Tahoma"/>
          <w:sz w:val="24"/>
        </w:rPr>
      </w:pPr>
      <w:proofErr w:type="gramStart"/>
      <w:r>
        <w:rPr>
          <w:rFonts w:ascii="Tahoma" w:hAnsi="Tahoma" w:cs="Tahoma"/>
          <w:sz w:val="24"/>
        </w:rPr>
        <w:t>have</w:t>
      </w:r>
      <w:proofErr w:type="gramEnd"/>
      <w:r>
        <w:rPr>
          <w:rFonts w:ascii="Tahoma" w:hAnsi="Tahoma" w:cs="Tahoma"/>
          <w:sz w:val="24"/>
        </w:rPr>
        <w:t xml:space="preserve">: </w:t>
      </w:r>
    </w:p>
    <w:p w:rsidR="001A0C4C" w:rsidRDefault="001A0C4C" w:rsidP="00EC0A0D">
      <w:pPr>
        <w:spacing w:after="0" w:line="240" w:lineRule="auto"/>
        <w:rPr>
          <w:rFonts w:ascii="Tahoma" w:hAnsi="Tahoma" w:cs="Tahoma"/>
          <w:sz w:val="24"/>
        </w:rPr>
      </w:pPr>
    </w:p>
    <w:p w:rsidR="00FD4209" w:rsidRDefault="001A0C4C" w:rsidP="001A0C4C">
      <w:pPr>
        <w:pStyle w:val="ListParagraph"/>
        <w:numPr>
          <w:ilvl w:val="0"/>
          <w:numId w:val="8"/>
        </w:numPr>
        <w:spacing w:after="0" w:line="240" w:lineRule="auto"/>
        <w:rPr>
          <w:rFonts w:ascii="Tahoma" w:hAnsi="Tahoma" w:cs="Tahoma"/>
          <w:sz w:val="24"/>
        </w:rPr>
      </w:pPr>
      <w:r>
        <w:rPr>
          <w:rFonts w:ascii="Tahoma" w:hAnsi="Tahoma" w:cs="Tahoma"/>
          <w:sz w:val="24"/>
        </w:rPr>
        <w:t>A clear description</w:t>
      </w:r>
      <w:r w:rsidR="00FD4209" w:rsidRPr="001A0C4C">
        <w:rPr>
          <w:rFonts w:ascii="Tahoma" w:hAnsi="Tahoma" w:cs="Tahoma"/>
          <w:sz w:val="24"/>
        </w:rPr>
        <w:t xml:space="preserve"> outlining your complaint and </w:t>
      </w:r>
      <w:r>
        <w:rPr>
          <w:rFonts w:ascii="Tahoma" w:hAnsi="Tahoma" w:cs="Tahoma"/>
          <w:sz w:val="24"/>
        </w:rPr>
        <w:t>how</w:t>
      </w:r>
      <w:r w:rsidR="00FD4209" w:rsidRPr="001A0C4C">
        <w:rPr>
          <w:rFonts w:ascii="Tahoma" w:hAnsi="Tahoma" w:cs="Tahoma"/>
          <w:sz w:val="24"/>
        </w:rPr>
        <w:t xml:space="preserve"> you </w:t>
      </w:r>
      <w:r>
        <w:rPr>
          <w:rFonts w:ascii="Tahoma" w:hAnsi="Tahoma" w:cs="Tahoma"/>
          <w:sz w:val="24"/>
        </w:rPr>
        <w:t>feel the matter can be satisfactorily resolved.</w:t>
      </w:r>
    </w:p>
    <w:p w:rsidR="001A0C4C" w:rsidRDefault="001A0C4C" w:rsidP="001A0C4C">
      <w:pPr>
        <w:spacing w:after="0" w:line="240" w:lineRule="auto"/>
        <w:rPr>
          <w:rFonts w:ascii="Tahoma" w:hAnsi="Tahoma" w:cs="Tahoma"/>
          <w:sz w:val="24"/>
        </w:rPr>
      </w:pPr>
      <w:proofErr w:type="gramStart"/>
      <w:r>
        <w:rPr>
          <w:rFonts w:ascii="Tahoma" w:hAnsi="Tahoma" w:cs="Tahoma"/>
          <w:sz w:val="24"/>
        </w:rPr>
        <w:t>know</w:t>
      </w:r>
      <w:proofErr w:type="gramEnd"/>
      <w:r>
        <w:rPr>
          <w:rFonts w:ascii="Tahoma" w:hAnsi="Tahoma" w:cs="Tahoma"/>
          <w:sz w:val="24"/>
        </w:rPr>
        <w:t>:</w:t>
      </w:r>
    </w:p>
    <w:p w:rsidR="001A0C4C" w:rsidRDefault="001A0C4C" w:rsidP="001A0C4C">
      <w:pPr>
        <w:spacing w:after="0" w:line="240" w:lineRule="auto"/>
        <w:rPr>
          <w:rFonts w:ascii="Tahoma" w:hAnsi="Tahoma" w:cs="Tahoma"/>
          <w:sz w:val="24"/>
        </w:rPr>
      </w:pPr>
    </w:p>
    <w:p w:rsidR="001A0C4C" w:rsidRDefault="001A0C4C" w:rsidP="001A0C4C">
      <w:pPr>
        <w:pStyle w:val="ListParagraph"/>
        <w:numPr>
          <w:ilvl w:val="0"/>
          <w:numId w:val="8"/>
        </w:numPr>
        <w:spacing w:after="0" w:line="240" w:lineRule="auto"/>
        <w:rPr>
          <w:rFonts w:ascii="Tahoma" w:hAnsi="Tahoma" w:cs="Tahoma"/>
          <w:sz w:val="24"/>
        </w:rPr>
      </w:pPr>
      <w:r>
        <w:rPr>
          <w:rFonts w:ascii="Tahoma" w:hAnsi="Tahoma" w:cs="Tahoma"/>
          <w:sz w:val="24"/>
        </w:rPr>
        <w:t>The member/s of staff who has</w:t>
      </w:r>
      <w:r w:rsidR="00551620">
        <w:rPr>
          <w:rFonts w:ascii="Tahoma" w:hAnsi="Tahoma" w:cs="Tahoma"/>
          <w:sz w:val="24"/>
        </w:rPr>
        <w:t>/have</w:t>
      </w:r>
      <w:r>
        <w:rPr>
          <w:rFonts w:ascii="Tahoma" w:hAnsi="Tahoma" w:cs="Tahoma"/>
          <w:sz w:val="24"/>
        </w:rPr>
        <w:t xml:space="preserve"> been dealing with the complaint</w:t>
      </w:r>
    </w:p>
    <w:p w:rsidR="001A0C4C" w:rsidRDefault="001A0C4C" w:rsidP="001A0C4C">
      <w:pPr>
        <w:pStyle w:val="ListParagraph"/>
        <w:numPr>
          <w:ilvl w:val="0"/>
          <w:numId w:val="8"/>
        </w:numPr>
        <w:spacing w:after="0" w:line="240" w:lineRule="auto"/>
        <w:rPr>
          <w:rFonts w:ascii="Tahoma" w:hAnsi="Tahoma" w:cs="Tahoma"/>
          <w:sz w:val="24"/>
        </w:rPr>
      </w:pPr>
      <w:r>
        <w:rPr>
          <w:rFonts w:ascii="Tahoma" w:hAnsi="Tahoma" w:cs="Tahoma"/>
          <w:sz w:val="24"/>
        </w:rPr>
        <w:t>Your full postal address and telephone number.</w:t>
      </w:r>
    </w:p>
    <w:p w:rsidR="00824859" w:rsidRDefault="00824859" w:rsidP="00824859">
      <w:pPr>
        <w:spacing w:after="0" w:line="240" w:lineRule="auto"/>
        <w:rPr>
          <w:rFonts w:ascii="Tahoma" w:hAnsi="Tahoma" w:cs="Tahoma"/>
          <w:sz w:val="24"/>
        </w:rPr>
      </w:pPr>
    </w:p>
    <w:p w:rsidR="00824859" w:rsidRPr="00824859" w:rsidRDefault="00824859" w:rsidP="00824859">
      <w:pPr>
        <w:spacing w:after="0" w:line="240" w:lineRule="auto"/>
        <w:rPr>
          <w:rFonts w:ascii="Tahoma" w:hAnsi="Tahoma" w:cs="Tahoma"/>
          <w:sz w:val="24"/>
        </w:rPr>
      </w:pPr>
    </w:p>
    <w:p w:rsidR="00FD4209" w:rsidRDefault="00FD4209" w:rsidP="00EC0A0D">
      <w:pPr>
        <w:spacing w:after="0" w:line="240" w:lineRule="auto"/>
        <w:rPr>
          <w:rFonts w:ascii="Tahoma" w:hAnsi="Tahoma" w:cs="Tahoma"/>
          <w:sz w:val="24"/>
        </w:rPr>
      </w:pPr>
    </w:p>
    <w:p w:rsidR="001A0C4C" w:rsidRDefault="001A0C4C" w:rsidP="00EC0A0D">
      <w:pPr>
        <w:spacing w:after="0" w:line="240" w:lineRule="auto"/>
        <w:rPr>
          <w:rFonts w:ascii="Tahoma" w:hAnsi="Tahoma" w:cs="Tahoma"/>
          <w:b/>
          <w:sz w:val="24"/>
        </w:rPr>
      </w:pPr>
      <w:r>
        <w:rPr>
          <w:rFonts w:ascii="Tahoma" w:hAnsi="Tahoma" w:cs="Tahoma"/>
          <w:b/>
          <w:sz w:val="24"/>
        </w:rPr>
        <w:t>What action will be taken?</w:t>
      </w:r>
    </w:p>
    <w:p w:rsidR="001A0C4C" w:rsidRDefault="001A0C4C" w:rsidP="00EC0A0D">
      <w:pPr>
        <w:spacing w:after="0" w:line="240" w:lineRule="auto"/>
        <w:rPr>
          <w:rFonts w:ascii="Tahoma" w:hAnsi="Tahoma" w:cs="Tahoma"/>
          <w:b/>
          <w:sz w:val="24"/>
        </w:rPr>
      </w:pPr>
    </w:p>
    <w:p w:rsidR="00CE504F" w:rsidRDefault="00112FB8" w:rsidP="00EC0A0D">
      <w:pPr>
        <w:spacing w:after="0" w:line="240" w:lineRule="auto"/>
        <w:rPr>
          <w:rFonts w:ascii="Tahoma" w:hAnsi="Tahoma" w:cs="Tahoma"/>
          <w:sz w:val="24"/>
        </w:rPr>
      </w:pPr>
      <w:r>
        <w:rPr>
          <w:rFonts w:ascii="Tahoma" w:hAnsi="Tahoma" w:cs="Tahoma"/>
          <w:sz w:val="24"/>
        </w:rPr>
        <w:t xml:space="preserve">We will treat all </w:t>
      </w:r>
      <w:r w:rsidR="001A0C4C">
        <w:rPr>
          <w:rFonts w:ascii="Tahoma" w:hAnsi="Tahoma" w:cs="Tahoma"/>
          <w:sz w:val="24"/>
        </w:rPr>
        <w:t xml:space="preserve">written </w:t>
      </w:r>
      <w:r>
        <w:rPr>
          <w:rFonts w:ascii="Tahoma" w:hAnsi="Tahoma" w:cs="Tahoma"/>
          <w:sz w:val="24"/>
        </w:rPr>
        <w:t>complaints seriously</w:t>
      </w:r>
      <w:r w:rsidR="000356F5">
        <w:rPr>
          <w:rFonts w:ascii="Tahoma" w:hAnsi="Tahoma" w:cs="Tahoma"/>
          <w:sz w:val="24"/>
        </w:rPr>
        <w:t xml:space="preserve"> and deal with them in a confidential manner.</w:t>
      </w:r>
    </w:p>
    <w:p w:rsidR="00112FB8" w:rsidRDefault="00112FB8" w:rsidP="00EC0A0D">
      <w:pPr>
        <w:spacing w:after="0" w:line="240" w:lineRule="auto"/>
        <w:rPr>
          <w:rFonts w:ascii="Tahoma" w:hAnsi="Tahoma" w:cs="Tahoma"/>
          <w:sz w:val="24"/>
        </w:rPr>
      </w:pPr>
    </w:p>
    <w:p w:rsidR="00112FB8" w:rsidRDefault="00112FB8" w:rsidP="00EC0A0D">
      <w:pPr>
        <w:spacing w:after="0" w:line="240" w:lineRule="auto"/>
        <w:rPr>
          <w:rFonts w:ascii="Tahoma" w:hAnsi="Tahoma" w:cs="Tahoma"/>
          <w:sz w:val="24"/>
        </w:rPr>
      </w:pPr>
      <w:r>
        <w:rPr>
          <w:rFonts w:ascii="Tahoma" w:hAnsi="Tahoma" w:cs="Tahoma"/>
          <w:sz w:val="24"/>
        </w:rPr>
        <w:t>You can expect to be treated with courtesy, respect and fairness at all times</w:t>
      </w:r>
      <w:r w:rsidR="00B2313E">
        <w:rPr>
          <w:rFonts w:ascii="Tahoma" w:hAnsi="Tahoma" w:cs="Tahoma"/>
          <w:sz w:val="24"/>
        </w:rPr>
        <w:t xml:space="preserve"> and </w:t>
      </w:r>
      <w:r w:rsidR="001A0C4C">
        <w:rPr>
          <w:rFonts w:ascii="Tahoma" w:hAnsi="Tahoma" w:cs="Tahoma"/>
          <w:sz w:val="24"/>
        </w:rPr>
        <w:t>w</w:t>
      </w:r>
      <w:r>
        <w:rPr>
          <w:rFonts w:ascii="Tahoma" w:hAnsi="Tahoma" w:cs="Tahoma"/>
          <w:sz w:val="24"/>
        </w:rPr>
        <w:t>e expect that you will also treat our staff dealing with your complaint with the same courtesy, respect and fairness.</w:t>
      </w:r>
    </w:p>
    <w:p w:rsidR="00112FB8" w:rsidRDefault="00112FB8" w:rsidP="00EC0A0D">
      <w:pPr>
        <w:spacing w:after="0" w:line="240" w:lineRule="auto"/>
        <w:rPr>
          <w:rFonts w:ascii="Tahoma" w:hAnsi="Tahoma" w:cs="Tahoma"/>
          <w:sz w:val="24"/>
        </w:rPr>
      </w:pPr>
    </w:p>
    <w:p w:rsidR="00112FB8" w:rsidRDefault="00112FB8" w:rsidP="00EC0A0D">
      <w:pPr>
        <w:spacing w:after="0" w:line="240" w:lineRule="auto"/>
        <w:rPr>
          <w:rFonts w:ascii="Tahoma" w:hAnsi="Tahoma" w:cs="Tahoma"/>
          <w:sz w:val="24"/>
        </w:rPr>
      </w:pPr>
      <w:r>
        <w:rPr>
          <w:rFonts w:ascii="Tahoma" w:hAnsi="Tahoma" w:cs="Tahoma"/>
          <w:sz w:val="24"/>
        </w:rPr>
        <w:t xml:space="preserve">We will acknowledge receipt of your complaint within 5 working days and </w:t>
      </w:r>
      <w:r w:rsidR="00551620">
        <w:rPr>
          <w:rFonts w:ascii="Tahoma" w:hAnsi="Tahoma" w:cs="Tahoma"/>
          <w:sz w:val="24"/>
        </w:rPr>
        <w:t xml:space="preserve">a review </w:t>
      </w:r>
      <w:r w:rsidR="00824859">
        <w:rPr>
          <w:rFonts w:ascii="Tahoma" w:hAnsi="Tahoma" w:cs="Tahoma"/>
          <w:sz w:val="24"/>
        </w:rPr>
        <w:t>or investigation of your</w:t>
      </w:r>
      <w:r w:rsidR="001A0C4C">
        <w:rPr>
          <w:rFonts w:ascii="Tahoma" w:hAnsi="Tahoma" w:cs="Tahoma"/>
          <w:sz w:val="24"/>
        </w:rPr>
        <w:t xml:space="preserve"> complaint will be undertaken by a senior officer as quickly as possible.</w:t>
      </w:r>
      <w:r w:rsidR="00B2313E">
        <w:rPr>
          <w:rFonts w:ascii="Tahoma" w:hAnsi="Tahoma" w:cs="Tahoma"/>
          <w:sz w:val="24"/>
        </w:rPr>
        <w:t xml:space="preserve">  </w:t>
      </w:r>
      <w:r w:rsidR="001A0C4C">
        <w:rPr>
          <w:rFonts w:ascii="Tahoma" w:hAnsi="Tahoma" w:cs="Tahoma"/>
          <w:sz w:val="24"/>
        </w:rPr>
        <w:t xml:space="preserve">You can expect a full written answer </w:t>
      </w:r>
      <w:r>
        <w:rPr>
          <w:rFonts w:ascii="Tahoma" w:hAnsi="Tahoma" w:cs="Tahoma"/>
          <w:sz w:val="24"/>
        </w:rPr>
        <w:t>within 20 working days.  If we are not able to send a full reply within the</w:t>
      </w:r>
      <w:r w:rsidR="000356F5">
        <w:rPr>
          <w:rFonts w:ascii="Tahoma" w:hAnsi="Tahoma" w:cs="Tahoma"/>
          <w:sz w:val="24"/>
        </w:rPr>
        <w:t>se</w:t>
      </w:r>
      <w:r>
        <w:rPr>
          <w:rFonts w:ascii="Tahoma" w:hAnsi="Tahoma" w:cs="Tahoma"/>
          <w:sz w:val="24"/>
        </w:rPr>
        <w:t xml:space="preserve"> timescale</w:t>
      </w:r>
      <w:r w:rsidR="000356F5">
        <w:rPr>
          <w:rFonts w:ascii="Tahoma" w:hAnsi="Tahoma" w:cs="Tahoma"/>
          <w:sz w:val="24"/>
        </w:rPr>
        <w:t>s</w:t>
      </w:r>
      <w:r>
        <w:rPr>
          <w:rFonts w:ascii="Tahoma" w:hAnsi="Tahoma" w:cs="Tahoma"/>
          <w:sz w:val="24"/>
        </w:rPr>
        <w:t xml:space="preserve"> we will inform you of the reason why and will keep you up to date on the progress.</w:t>
      </w:r>
    </w:p>
    <w:p w:rsidR="00EA4662" w:rsidRDefault="00EA4662" w:rsidP="00EC0A0D">
      <w:pPr>
        <w:spacing w:after="0" w:line="240" w:lineRule="auto"/>
        <w:rPr>
          <w:rFonts w:ascii="Tahoma" w:hAnsi="Tahoma" w:cs="Tahoma"/>
          <w:sz w:val="24"/>
        </w:rPr>
      </w:pPr>
    </w:p>
    <w:p w:rsidR="00EA4662" w:rsidRPr="00EA4662" w:rsidRDefault="00EA4662" w:rsidP="00EC0A0D">
      <w:pPr>
        <w:spacing w:after="0" w:line="240" w:lineRule="auto"/>
        <w:rPr>
          <w:rFonts w:ascii="Tahoma" w:hAnsi="Tahoma" w:cs="Tahoma"/>
          <w:b/>
          <w:sz w:val="24"/>
        </w:rPr>
      </w:pPr>
      <w:r w:rsidRPr="00EA4662">
        <w:rPr>
          <w:rFonts w:ascii="Tahoma" w:hAnsi="Tahoma" w:cs="Tahoma"/>
          <w:b/>
          <w:sz w:val="24"/>
        </w:rPr>
        <w:t>Anonymous Complaints</w:t>
      </w:r>
    </w:p>
    <w:p w:rsidR="00EA4662" w:rsidRDefault="00EA4662" w:rsidP="00EC0A0D">
      <w:pPr>
        <w:spacing w:after="0" w:line="240" w:lineRule="auto"/>
        <w:rPr>
          <w:rFonts w:ascii="Tahoma" w:hAnsi="Tahoma" w:cs="Tahoma"/>
          <w:sz w:val="24"/>
        </w:rPr>
      </w:pPr>
    </w:p>
    <w:p w:rsidR="00907844" w:rsidRDefault="00EA4662" w:rsidP="00EC0A0D">
      <w:pPr>
        <w:spacing w:after="0" w:line="240" w:lineRule="auto"/>
        <w:rPr>
          <w:rFonts w:ascii="Tahoma" w:hAnsi="Tahoma" w:cs="Tahoma"/>
          <w:sz w:val="24"/>
        </w:rPr>
      </w:pPr>
      <w:r>
        <w:rPr>
          <w:rFonts w:ascii="Tahoma" w:hAnsi="Tahoma" w:cs="Tahoma"/>
          <w:sz w:val="24"/>
        </w:rPr>
        <w:t xml:space="preserve">It is usually proper to disregard anonymous complaints, unless somebody is prepared to substantiate them.  </w:t>
      </w:r>
    </w:p>
    <w:p w:rsidR="001A0C4C" w:rsidRDefault="001A0C4C" w:rsidP="00EC0A0D">
      <w:pPr>
        <w:spacing w:after="0" w:line="240" w:lineRule="auto"/>
        <w:rPr>
          <w:rFonts w:ascii="Tahoma" w:hAnsi="Tahoma" w:cs="Tahoma"/>
          <w:sz w:val="24"/>
        </w:rPr>
      </w:pPr>
    </w:p>
    <w:p w:rsidR="00907844" w:rsidRPr="00907844" w:rsidRDefault="00907844" w:rsidP="00EC0A0D">
      <w:pPr>
        <w:spacing w:after="0" w:line="240" w:lineRule="auto"/>
        <w:rPr>
          <w:rFonts w:ascii="Tahoma" w:hAnsi="Tahoma" w:cs="Tahoma"/>
          <w:b/>
          <w:sz w:val="24"/>
        </w:rPr>
      </w:pPr>
      <w:r w:rsidRPr="00907844">
        <w:rPr>
          <w:rFonts w:ascii="Tahoma" w:hAnsi="Tahoma" w:cs="Tahoma"/>
          <w:b/>
          <w:sz w:val="24"/>
        </w:rPr>
        <w:t>Malicious Complaints</w:t>
      </w:r>
    </w:p>
    <w:p w:rsidR="00907844" w:rsidRDefault="00907844" w:rsidP="00EC0A0D">
      <w:pPr>
        <w:spacing w:after="0" w:line="240" w:lineRule="auto"/>
        <w:rPr>
          <w:rFonts w:ascii="Tahoma" w:hAnsi="Tahoma" w:cs="Tahoma"/>
          <w:sz w:val="24"/>
        </w:rPr>
      </w:pPr>
    </w:p>
    <w:p w:rsidR="00907844" w:rsidRDefault="00907844" w:rsidP="00EC0A0D">
      <w:pPr>
        <w:spacing w:after="0" w:line="240" w:lineRule="auto"/>
        <w:rPr>
          <w:rFonts w:ascii="Tahoma" w:hAnsi="Tahoma" w:cs="Tahoma"/>
          <w:sz w:val="24"/>
        </w:rPr>
      </w:pPr>
      <w:r>
        <w:rPr>
          <w:rFonts w:ascii="Tahoma" w:hAnsi="Tahoma" w:cs="Tahoma"/>
          <w:sz w:val="24"/>
        </w:rPr>
        <w:t>Where a complaint has been received and investigated by the Department and in the opinion of the Investigating Officer the complaint is malicious or vexatious, the Department will consider taking further action against the person who has submitted the comp</w:t>
      </w:r>
      <w:r w:rsidR="001A0C4C">
        <w:rPr>
          <w:rFonts w:ascii="Tahoma" w:hAnsi="Tahoma" w:cs="Tahoma"/>
          <w:sz w:val="24"/>
        </w:rPr>
        <w:t>laint</w:t>
      </w:r>
      <w:r w:rsidR="009A1B96">
        <w:rPr>
          <w:rFonts w:ascii="Tahoma" w:hAnsi="Tahoma" w:cs="Tahoma"/>
          <w:sz w:val="24"/>
        </w:rPr>
        <w:t xml:space="preserve"> – See </w:t>
      </w:r>
      <w:r w:rsidR="009A1B96" w:rsidRPr="007623E5">
        <w:rPr>
          <w:rFonts w:ascii="Tahoma" w:hAnsi="Tahoma" w:cs="Tahoma"/>
          <w:b/>
          <w:sz w:val="24"/>
        </w:rPr>
        <w:t>Appendix 1</w:t>
      </w:r>
      <w:r w:rsidR="009A1B96">
        <w:rPr>
          <w:rFonts w:ascii="Tahoma" w:hAnsi="Tahoma" w:cs="Tahoma"/>
          <w:sz w:val="24"/>
        </w:rPr>
        <w:t xml:space="preserve"> Vexatious Complaints, Unreasonable and Abusive Behaviour Policy.</w:t>
      </w:r>
    </w:p>
    <w:p w:rsidR="009A1B96" w:rsidRDefault="009A1B96" w:rsidP="00EC0A0D">
      <w:pPr>
        <w:spacing w:after="0" w:line="240" w:lineRule="auto"/>
        <w:rPr>
          <w:rFonts w:ascii="Tahoma" w:hAnsi="Tahoma" w:cs="Tahoma"/>
          <w:sz w:val="24"/>
        </w:rPr>
      </w:pPr>
    </w:p>
    <w:p w:rsidR="00B5477D" w:rsidRDefault="00B5477D" w:rsidP="00EC0A0D">
      <w:pPr>
        <w:spacing w:after="0" w:line="240" w:lineRule="auto"/>
        <w:rPr>
          <w:rFonts w:ascii="Tahoma" w:hAnsi="Tahoma" w:cs="Tahoma"/>
          <w:sz w:val="24"/>
        </w:rPr>
      </w:pPr>
    </w:p>
    <w:p w:rsidR="00B5477D" w:rsidRPr="00B5477D" w:rsidRDefault="00B5477D" w:rsidP="00EC0A0D">
      <w:pPr>
        <w:spacing w:after="0" w:line="240" w:lineRule="auto"/>
        <w:rPr>
          <w:rFonts w:ascii="Tahoma" w:hAnsi="Tahoma" w:cs="Tahoma"/>
          <w:b/>
          <w:sz w:val="24"/>
        </w:rPr>
      </w:pPr>
      <w:r w:rsidRPr="00B5477D">
        <w:rPr>
          <w:rFonts w:ascii="Tahoma" w:hAnsi="Tahoma" w:cs="Tahoma"/>
          <w:b/>
          <w:sz w:val="24"/>
        </w:rPr>
        <w:t>Remedies</w:t>
      </w:r>
    </w:p>
    <w:p w:rsidR="00B5477D" w:rsidRDefault="00B5477D" w:rsidP="00EC0A0D">
      <w:pPr>
        <w:spacing w:after="0" w:line="240" w:lineRule="auto"/>
        <w:rPr>
          <w:rFonts w:ascii="Tahoma" w:hAnsi="Tahoma" w:cs="Tahoma"/>
          <w:sz w:val="24"/>
        </w:rPr>
      </w:pPr>
    </w:p>
    <w:p w:rsidR="00B5477D" w:rsidRDefault="00B5477D" w:rsidP="00EC0A0D">
      <w:pPr>
        <w:spacing w:after="0" w:line="240" w:lineRule="auto"/>
        <w:rPr>
          <w:rFonts w:ascii="Tahoma" w:hAnsi="Tahoma" w:cs="Tahoma"/>
          <w:sz w:val="24"/>
        </w:rPr>
      </w:pPr>
      <w:r>
        <w:rPr>
          <w:rFonts w:ascii="Tahoma" w:hAnsi="Tahoma" w:cs="Tahoma"/>
          <w:sz w:val="24"/>
        </w:rPr>
        <w:t>When we get things wrong we will act to:</w:t>
      </w:r>
    </w:p>
    <w:p w:rsidR="00B5477D" w:rsidRDefault="00B5477D" w:rsidP="00EC0A0D">
      <w:pPr>
        <w:spacing w:after="0" w:line="240" w:lineRule="auto"/>
        <w:rPr>
          <w:rFonts w:ascii="Tahoma" w:hAnsi="Tahoma" w:cs="Tahoma"/>
          <w:sz w:val="24"/>
        </w:rPr>
      </w:pPr>
    </w:p>
    <w:p w:rsidR="00B5477D" w:rsidRDefault="00B5477D" w:rsidP="00B5477D">
      <w:pPr>
        <w:pStyle w:val="ListParagraph"/>
        <w:numPr>
          <w:ilvl w:val="0"/>
          <w:numId w:val="4"/>
        </w:numPr>
        <w:spacing w:after="0" w:line="240" w:lineRule="auto"/>
        <w:rPr>
          <w:rFonts w:ascii="Tahoma" w:hAnsi="Tahoma" w:cs="Tahoma"/>
          <w:sz w:val="24"/>
        </w:rPr>
      </w:pPr>
      <w:r>
        <w:rPr>
          <w:rFonts w:ascii="Tahoma" w:hAnsi="Tahoma" w:cs="Tahoma"/>
          <w:sz w:val="24"/>
        </w:rPr>
        <w:t>Accept responsibility and apologise</w:t>
      </w:r>
      <w:r w:rsidR="00551620">
        <w:rPr>
          <w:rFonts w:ascii="Tahoma" w:hAnsi="Tahoma" w:cs="Tahoma"/>
          <w:sz w:val="24"/>
        </w:rPr>
        <w:t>;</w:t>
      </w:r>
    </w:p>
    <w:p w:rsidR="00B5477D" w:rsidRDefault="00B5477D" w:rsidP="00B5477D">
      <w:pPr>
        <w:pStyle w:val="ListParagraph"/>
        <w:numPr>
          <w:ilvl w:val="0"/>
          <w:numId w:val="4"/>
        </w:numPr>
        <w:spacing w:after="0" w:line="240" w:lineRule="auto"/>
        <w:rPr>
          <w:rFonts w:ascii="Tahoma" w:hAnsi="Tahoma" w:cs="Tahoma"/>
          <w:sz w:val="24"/>
        </w:rPr>
      </w:pPr>
      <w:r>
        <w:rPr>
          <w:rFonts w:ascii="Tahoma" w:hAnsi="Tahoma" w:cs="Tahoma"/>
          <w:sz w:val="24"/>
        </w:rPr>
        <w:t xml:space="preserve">Explain what went wrong </w:t>
      </w:r>
      <w:r w:rsidR="00551620">
        <w:rPr>
          <w:rFonts w:ascii="Tahoma" w:hAnsi="Tahoma" w:cs="Tahoma"/>
          <w:sz w:val="24"/>
        </w:rPr>
        <w:t>and why;</w:t>
      </w:r>
    </w:p>
    <w:p w:rsidR="00B5477D" w:rsidRDefault="005F7373" w:rsidP="00B5477D">
      <w:pPr>
        <w:pStyle w:val="ListParagraph"/>
        <w:numPr>
          <w:ilvl w:val="0"/>
          <w:numId w:val="4"/>
        </w:numPr>
        <w:spacing w:after="0" w:line="240" w:lineRule="auto"/>
        <w:rPr>
          <w:rFonts w:ascii="Tahoma" w:hAnsi="Tahoma" w:cs="Tahoma"/>
          <w:sz w:val="24"/>
        </w:rPr>
      </w:pPr>
      <w:r>
        <w:rPr>
          <w:rFonts w:ascii="Tahoma" w:hAnsi="Tahoma" w:cs="Tahoma"/>
          <w:sz w:val="24"/>
        </w:rPr>
        <w:t>Make</w:t>
      </w:r>
      <w:r w:rsidR="00B5477D">
        <w:rPr>
          <w:rFonts w:ascii="Tahoma" w:hAnsi="Tahoma" w:cs="Tahoma"/>
          <w:sz w:val="24"/>
        </w:rPr>
        <w:t xml:space="preserve"> any changes required</w:t>
      </w:r>
      <w:r w:rsidR="00551620">
        <w:rPr>
          <w:rFonts w:ascii="Tahoma" w:hAnsi="Tahoma" w:cs="Tahoma"/>
          <w:sz w:val="24"/>
        </w:rPr>
        <w:t>;</w:t>
      </w:r>
    </w:p>
    <w:p w:rsidR="00B5477D" w:rsidRDefault="00B5477D" w:rsidP="00B5477D">
      <w:pPr>
        <w:pStyle w:val="ListParagraph"/>
        <w:numPr>
          <w:ilvl w:val="0"/>
          <w:numId w:val="4"/>
        </w:numPr>
        <w:spacing w:after="0" w:line="240" w:lineRule="auto"/>
        <w:rPr>
          <w:rFonts w:ascii="Tahoma" w:hAnsi="Tahoma" w:cs="Tahoma"/>
          <w:sz w:val="24"/>
        </w:rPr>
      </w:pPr>
      <w:r>
        <w:rPr>
          <w:rFonts w:ascii="Tahoma" w:hAnsi="Tahoma" w:cs="Tahoma"/>
          <w:sz w:val="24"/>
        </w:rPr>
        <w:t>Learn lessons from mistakes and review any policies or practices where appropriate</w:t>
      </w:r>
    </w:p>
    <w:p w:rsidR="00BE32A3" w:rsidRDefault="00BE32A3" w:rsidP="00BE32A3">
      <w:pPr>
        <w:spacing w:after="0" w:line="240" w:lineRule="auto"/>
        <w:rPr>
          <w:rFonts w:ascii="Tahoma" w:hAnsi="Tahoma" w:cs="Tahoma"/>
          <w:sz w:val="24"/>
        </w:rPr>
      </w:pPr>
    </w:p>
    <w:p w:rsidR="00BE32A3" w:rsidRDefault="00BE32A3" w:rsidP="00BE32A3">
      <w:pPr>
        <w:spacing w:after="0" w:line="240" w:lineRule="auto"/>
        <w:rPr>
          <w:rFonts w:ascii="Tahoma" w:hAnsi="Tahoma" w:cs="Tahoma"/>
          <w:sz w:val="24"/>
        </w:rPr>
      </w:pPr>
      <w:r>
        <w:rPr>
          <w:rFonts w:ascii="Tahoma" w:hAnsi="Tahoma" w:cs="Tahoma"/>
          <w:sz w:val="24"/>
        </w:rPr>
        <w:t>The remedy applied needs to be proportionate and appropriate to the failure in service, and take into account what redress people seek when they complain</w:t>
      </w:r>
    </w:p>
    <w:p w:rsidR="00BE32A3" w:rsidRPr="00BE32A3" w:rsidRDefault="00BE32A3" w:rsidP="00BE32A3">
      <w:pPr>
        <w:spacing w:after="0" w:line="240" w:lineRule="auto"/>
        <w:rPr>
          <w:rFonts w:ascii="Tahoma" w:hAnsi="Tahoma" w:cs="Tahoma"/>
          <w:sz w:val="24"/>
        </w:rPr>
      </w:pPr>
    </w:p>
    <w:p w:rsidR="00E5364A" w:rsidRDefault="00E5364A" w:rsidP="00384628">
      <w:pPr>
        <w:spacing w:after="0" w:line="240" w:lineRule="auto"/>
        <w:rPr>
          <w:rFonts w:ascii="Tahoma" w:hAnsi="Tahoma" w:cs="Tahoma"/>
          <w:sz w:val="28"/>
          <w:szCs w:val="24"/>
        </w:rPr>
      </w:pPr>
    </w:p>
    <w:p w:rsidR="00E356DA" w:rsidRPr="00E356DA" w:rsidRDefault="00E356DA" w:rsidP="00E356DA">
      <w:pPr>
        <w:spacing w:after="0" w:line="240" w:lineRule="auto"/>
        <w:rPr>
          <w:rFonts w:ascii="Tahoma" w:hAnsi="Tahoma" w:cs="Tahoma"/>
          <w:sz w:val="28"/>
          <w:szCs w:val="24"/>
        </w:rPr>
      </w:pPr>
    </w:p>
    <w:p w:rsidR="007623E5" w:rsidRDefault="007623E5">
      <w:pPr>
        <w:rPr>
          <w:rFonts w:ascii="Tahoma" w:hAnsi="Tahoma" w:cs="Tahoma"/>
          <w:sz w:val="28"/>
          <w:szCs w:val="24"/>
        </w:rPr>
      </w:pPr>
      <w:r>
        <w:rPr>
          <w:rFonts w:ascii="Tahoma" w:hAnsi="Tahoma" w:cs="Tahoma"/>
          <w:sz w:val="28"/>
          <w:szCs w:val="24"/>
        </w:rPr>
        <w:br w:type="page"/>
      </w:r>
    </w:p>
    <w:p w:rsidR="00E356DA" w:rsidRPr="00D010EC" w:rsidRDefault="007623E5" w:rsidP="007623E5">
      <w:pPr>
        <w:jc w:val="right"/>
        <w:rPr>
          <w:rFonts w:ascii="Tahoma" w:hAnsi="Tahoma" w:cs="Tahoma"/>
          <w:b/>
          <w:sz w:val="28"/>
          <w:szCs w:val="24"/>
        </w:rPr>
      </w:pPr>
      <w:r w:rsidRPr="00D010EC">
        <w:rPr>
          <w:rFonts w:ascii="Tahoma" w:hAnsi="Tahoma" w:cs="Tahoma"/>
          <w:b/>
          <w:sz w:val="28"/>
          <w:szCs w:val="24"/>
        </w:rPr>
        <w:t>Appendix 1</w:t>
      </w:r>
    </w:p>
    <w:p w:rsidR="007623E5" w:rsidRPr="007623E5" w:rsidRDefault="007623E5" w:rsidP="007623E5">
      <w:pPr>
        <w:spacing w:after="0" w:line="240" w:lineRule="auto"/>
        <w:rPr>
          <w:rFonts w:ascii="Tahoma" w:hAnsi="Tahoma" w:cs="Tahoma"/>
          <w:b/>
          <w:sz w:val="24"/>
          <w:szCs w:val="24"/>
        </w:rPr>
      </w:pPr>
      <w:r w:rsidRPr="007623E5">
        <w:rPr>
          <w:rFonts w:ascii="Tahoma" w:hAnsi="Tahoma" w:cs="Tahoma"/>
          <w:b/>
          <w:sz w:val="24"/>
          <w:szCs w:val="24"/>
        </w:rPr>
        <w:t>Vexatious Complaints, Unreasonable and Abusive Behaviour Policy</w:t>
      </w:r>
    </w:p>
    <w:p w:rsidR="00F450EB" w:rsidRDefault="00F450EB" w:rsidP="00E356DA">
      <w:pPr>
        <w:rPr>
          <w:rFonts w:ascii="Tahoma" w:hAnsi="Tahoma" w:cs="Tahoma"/>
          <w:sz w:val="24"/>
          <w:szCs w:val="24"/>
        </w:rPr>
      </w:pPr>
    </w:p>
    <w:p w:rsidR="007623E5" w:rsidRPr="007623E5" w:rsidRDefault="004F74D0" w:rsidP="00E356DA">
      <w:pPr>
        <w:rPr>
          <w:rFonts w:ascii="Tahoma" w:hAnsi="Tahoma" w:cs="Tahoma"/>
          <w:sz w:val="24"/>
          <w:szCs w:val="24"/>
        </w:rPr>
      </w:pPr>
      <w:r>
        <w:rPr>
          <w:rFonts w:ascii="Tahoma" w:hAnsi="Tahoma" w:cs="Tahoma"/>
          <w:sz w:val="24"/>
          <w:szCs w:val="24"/>
        </w:rPr>
        <w:t>Vexatious</w:t>
      </w:r>
      <w:r w:rsidR="007623E5" w:rsidRPr="007623E5">
        <w:rPr>
          <w:rFonts w:ascii="Tahoma" w:hAnsi="Tahoma" w:cs="Tahoma"/>
          <w:sz w:val="24"/>
          <w:szCs w:val="24"/>
        </w:rPr>
        <w:t xml:space="preserve"> or repetitive Complaints</w:t>
      </w:r>
    </w:p>
    <w:p w:rsidR="007623E5" w:rsidRDefault="007623E5" w:rsidP="007623E5">
      <w:pPr>
        <w:spacing w:after="0" w:line="240" w:lineRule="auto"/>
        <w:rPr>
          <w:rFonts w:ascii="Tahoma" w:hAnsi="Tahoma" w:cs="Tahoma"/>
          <w:sz w:val="24"/>
          <w:szCs w:val="24"/>
        </w:rPr>
      </w:pPr>
      <w:r w:rsidRPr="007623E5">
        <w:rPr>
          <w:rFonts w:ascii="Tahoma" w:hAnsi="Tahoma" w:cs="Tahoma"/>
          <w:sz w:val="24"/>
          <w:szCs w:val="24"/>
        </w:rPr>
        <w:t>On occasions w</w:t>
      </w:r>
      <w:r w:rsidR="00B2313E">
        <w:rPr>
          <w:rFonts w:ascii="Tahoma" w:hAnsi="Tahoma" w:cs="Tahoma"/>
          <w:sz w:val="24"/>
          <w:szCs w:val="24"/>
        </w:rPr>
        <w:t>e</w:t>
      </w:r>
      <w:r w:rsidRPr="007623E5">
        <w:rPr>
          <w:rFonts w:ascii="Tahoma" w:hAnsi="Tahoma" w:cs="Tahoma"/>
          <w:sz w:val="24"/>
          <w:szCs w:val="24"/>
        </w:rPr>
        <w:t xml:space="preserve"> receive complaints which can be deemed vexatious or repetitive.  Some of these complaints can be costly to </w:t>
      </w:r>
      <w:r>
        <w:rPr>
          <w:rFonts w:ascii="Tahoma" w:hAnsi="Tahoma" w:cs="Tahoma"/>
          <w:sz w:val="24"/>
          <w:szCs w:val="24"/>
        </w:rPr>
        <w:t>handle; or responding to them may be a disproportionate use of staff’s time.</w:t>
      </w:r>
    </w:p>
    <w:p w:rsidR="007623E5" w:rsidRDefault="007623E5" w:rsidP="007623E5">
      <w:pPr>
        <w:spacing w:after="0" w:line="240" w:lineRule="auto"/>
        <w:rPr>
          <w:rFonts w:ascii="Tahoma" w:hAnsi="Tahoma" w:cs="Tahoma"/>
          <w:sz w:val="24"/>
          <w:szCs w:val="24"/>
        </w:rPr>
      </w:pPr>
    </w:p>
    <w:p w:rsidR="007623E5" w:rsidRDefault="007623E5" w:rsidP="007623E5">
      <w:pPr>
        <w:spacing w:after="0" w:line="240" w:lineRule="auto"/>
        <w:rPr>
          <w:rFonts w:ascii="Tahoma" w:hAnsi="Tahoma" w:cs="Tahoma"/>
          <w:sz w:val="24"/>
          <w:szCs w:val="24"/>
        </w:rPr>
      </w:pPr>
      <w:r>
        <w:rPr>
          <w:rFonts w:ascii="Tahoma" w:hAnsi="Tahoma" w:cs="Tahoma"/>
          <w:sz w:val="24"/>
          <w:szCs w:val="24"/>
        </w:rPr>
        <w:t>Deciding whether a complaint is vexatious requires us</w:t>
      </w:r>
      <w:r w:rsidR="00824859">
        <w:rPr>
          <w:rFonts w:ascii="Tahoma" w:hAnsi="Tahoma" w:cs="Tahoma"/>
          <w:sz w:val="24"/>
          <w:szCs w:val="24"/>
        </w:rPr>
        <w:t>,</w:t>
      </w:r>
      <w:r>
        <w:rPr>
          <w:rFonts w:ascii="Tahoma" w:hAnsi="Tahoma" w:cs="Tahoma"/>
          <w:sz w:val="24"/>
          <w:szCs w:val="24"/>
        </w:rPr>
        <w:t xml:space="preserve"> in each case</w:t>
      </w:r>
      <w:r w:rsidR="00824859">
        <w:rPr>
          <w:rFonts w:ascii="Tahoma" w:hAnsi="Tahoma" w:cs="Tahoma"/>
          <w:sz w:val="24"/>
          <w:szCs w:val="24"/>
        </w:rPr>
        <w:t>,</w:t>
      </w:r>
      <w:r>
        <w:rPr>
          <w:rFonts w:ascii="Tahoma" w:hAnsi="Tahoma" w:cs="Tahoma"/>
          <w:sz w:val="24"/>
          <w:szCs w:val="24"/>
        </w:rPr>
        <w:t xml:space="preserve"> to </w:t>
      </w:r>
      <w:r w:rsidR="00BA1203">
        <w:rPr>
          <w:rFonts w:ascii="Tahoma" w:hAnsi="Tahoma" w:cs="Tahoma"/>
          <w:sz w:val="24"/>
          <w:szCs w:val="24"/>
        </w:rPr>
        <w:t>take into account the</w:t>
      </w:r>
      <w:r>
        <w:rPr>
          <w:rFonts w:ascii="Tahoma" w:hAnsi="Tahoma" w:cs="Tahoma"/>
          <w:sz w:val="24"/>
          <w:szCs w:val="24"/>
        </w:rPr>
        <w:t xml:space="preserve"> context and history of the complaint.  We will consider whether the complaint is likely to cause unjustified distress, disruption or irritation.  In particular we will consider the following issues:</w:t>
      </w:r>
    </w:p>
    <w:p w:rsidR="007623E5" w:rsidRDefault="007623E5" w:rsidP="007623E5">
      <w:pPr>
        <w:spacing w:after="0" w:line="240" w:lineRule="auto"/>
        <w:rPr>
          <w:rFonts w:ascii="Tahoma" w:hAnsi="Tahoma" w:cs="Tahoma"/>
          <w:sz w:val="24"/>
          <w:szCs w:val="24"/>
        </w:rPr>
      </w:pPr>
    </w:p>
    <w:p w:rsidR="007623E5" w:rsidRDefault="007623E5" w:rsidP="007623E5">
      <w:pPr>
        <w:pStyle w:val="ListParagraph"/>
        <w:numPr>
          <w:ilvl w:val="0"/>
          <w:numId w:val="5"/>
        </w:numPr>
        <w:spacing w:after="0" w:line="240" w:lineRule="auto"/>
        <w:rPr>
          <w:rFonts w:ascii="Tahoma" w:hAnsi="Tahoma" w:cs="Tahoma"/>
          <w:sz w:val="24"/>
          <w:szCs w:val="24"/>
        </w:rPr>
      </w:pPr>
      <w:r>
        <w:rPr>
          <w:rFonts w:ascii="Tahoma" w:hAnsi="Tahoma" w:cs="Tahoma"/>
          <w:sz w:val="24"/>
          <w:szCs w:val="24"/>
        </w:rPr>
        <w:t>Could the complaint fairly be seen as obsessive?</w:t>
      </w:r>
    </w:p>
    <w:p w:rsidR="007623E5" w:rsidRDefault="007623E5" w:rsidP="007623E5">
      <w:pPr>
        <w:pStyle w:val="ListParagraph"/>
        <w:numPr>
          <w:ilvl w:val="0"/>
          <w:numId w:val="5"/>
        </w:numPr>
        <w:spacing w:after="0" w:line="240" w:lineRule="auto"/>
        <w:rPr>
          <w:rFonts w:ascii="Tahoma" w:hAnsi="Tahoma" w:cs="Tahoma"/>
          <w:sz w:val="24"/>
          <w:szCs w:val="24"/>
        </w:rPr>
      </w:pPr>
      <w:r>
        <w:rPr>
          <w:rFonts w:ascii="Tahoma" w:hAnsi="Tahoma" w:cs="Tahoma"/>
          <w:sz w:val="24"/>
          <w:szCs w:val="24"/>
        </w:rPr>
        <w:t>Is the complaint harassing or causing distress to staff?</w:t>
      </w:r>
    </w:p>
    <w:p w:rsidR="007623E5" w:rsidRDefault="007623E5" w:rsidP="007623E5">
      <w:pPr>
        <w:pStyle w:val="ListParagraph"/>
        <w:numPr>
          <w:ilvl w:val="0"/>
          <w:numId w:val="5"/>
        </w:numPr>
        <w:spacing w:after="0" w:line="240" w:lineRule="auto"/>
        <w:rPr>
          <w:rFonts w:ascii="Tahoma" w:hAnsi="Tahoma" w:cs="Tahoma"/>
          <w:sz w:val="24"/>
          <w:szCs w:val="24"/>
        </w:rPr>
      </w:pPr>
      <w:r>
        <w:rPr>
          <w:rFonts w:ascii="Tahoma" w:hAnsi="Tahoma" w:cs="Tahoma"/>
          <w:sz w:val="24"/>
          <w:szCs w:val="24"/>
        </w:rPr>
        <w:t>Does the complaint appear to be designed to cause disruption or annoyance?</w:t>
      </w:r>
    </w:p>
    <w:p w:rsidR="007623E5" w:rsidRDefault="007623E5" w:rsidP="007623E5">
      <w:pPr>
        <w:pStyle w:val="ListParagraph"/>
        <w:numPr>
          <w:ilvl w:val="0"/>
          <w:numId w:val="5"/>
        </w:numPr>
        <w:spacing w:after="0" w:line="240" w:lineRule="auto"/>
        <w:rPr>
          <w:rFonts w:ascii="Tahoma" w:hAnsi="Tahoma" w:cs="Tahoma"/>
          <w:sz w:val="24"/>
          <w:szCs w:val="24"/>
        </w:rPr>
      </w:pPr>
      <w:r>
        <w:rPr>
          <w:rFonts w:ascii="Tahoma" w:hAnsi="Tahoma" w:cs="Tahoma"/>
          <w:sz w:val="24"/>
          <w:szCs w:val="24"/>
        </w:rPr>
        <w:t>Does the complaint lack serious</w:t>
      </w:r>
      <w:r w:rsidR="00BA1203">
        <w:rPr>
          <w:rFonts w:ascii="Tahoma" w:hAnsi="Tahoma" w:cs="Tahoma"/>
          <w:sz w:val="24"/>
          <w:szCs w:val="24"/>
        </w:rPr>
        <w:t>ness</w:t>
      </w:r>
      <w:r>
        <w:rPr>
          <w:rFonts w:ascii="Tahoma" w:hAnsi="Tahoma" w:cs="Tahoma"/>
          <w:sz w:val="24"/>
          <w:szCs w:val="24"/>
        </w:rPr>
        <w:t xml:space="preserve"> or value?</w:t>
      </w:r>
    </w:p>
    <w:p w:rsidR="00D010EC" w:rsidRDefault="00D010EC" w:rsidP="00D010EC">
      <w:pPr>
        <w:spacing w:after="0" w:line="240" w:lineRule="auto"/>
        <w:rPr>
          <w:rFonts w:ascii="Tahoma" w:hAnsi="Tahoma" w:cs="Tahoma"/>
          <w:sz w:val="24"/>
          <w:szCs w:val="24"/>
        </w:rPr>
      </w:pPr>
    </w:p>
    <w:p w:rsidR="00D010EC" w:rsidRDefault="00D010EC" w:rsidP="00D010EC">
      <w:pPr>
        <w:spacing w:after="0" w:line="240" w:lineRule="auto"/>
        <w:rPr>
          <w:rFonts w:ascii="Tahoma" w:hAnsi="Tahoma" w:cs="Tahoma"/>
          <w:sz w:val="24"/>
          <w:szCs w:val="24"/>
        </w:rPr>
      </w:pPr>
      <w:r>
        <w:rPr>
          <w:rFonts w:ascii="Tahoma" w:hAnsi="Tahoma" w:cs="Tahoma"/>
          <w:sz w:val="24"/>
          <w:szCs w:val="24"/>
        </w:rPr>
        <w:t>We will take into consideration the following factors (which are not an exhaustive list) when determining whether a complaint is vexatious:</w:t>
      </w:r>
    </w:p>
    <w:p w:rsidR="00D010EC" w:rsidRDefault="00D010EC" w:rsidP="00D010EC">
      <w:pPr>
        <w:spacing w:after="0" w:line="240" w:lineRule="auto"/>
        <w:rPr>
          <w:rFonts w:ascii="Tahoma" w:hAnsi="Tahoma" w:cs="Tahoma"/>
          <w:sz w:val="24"/>
          <w:szCs w:val="24"/>
        </w:rPr>
      </w:pPr>
    </w:p>
    <w:p w:rsidR="00D010EC" w:rsidRDefault="00D010EC" w:rsidP="00D010EC">
      <w:pPr>
        <w:pStyle w:val="ListParagraph"/>
        <w:numPr>
          <w:ilvl w:val="0"/>
          <w:numId w:val="6"/>
        </w:numPr>
        <w:spacing w:after="0" w:line="240" w:lineRule="auto"/>
        <w:rPr>
          <w:rFonts w:ascii="Tahoma" w:hAnsi="Tahoma" w:cs="Tahoma"/>
          <w:sz w:val="24"/>
          <w:szCs w:val="24"/>
        </w:rPr>
      </w:pPr>
      <w:r>
        <w:rPr>
          <w:rFonts w:ascii="Tahoma" w:hAnsi="Tahoma" w:cs="Tahoma"/>
          <w:sz w:val="24"/>
          <w:szCs w:val="24"/>
        </w:rPr>
        <w:t>Where the complain</w:t>
      </w:r>
      <w:r w:rsidR="0023315A">
        <w:rPr>
          <w:rFonts w:ascii="Tahoma" w:hAnsi="Tahoma" w:cs="Tahoma"/>
          <w:sz w:val="24"/>
          <w:szCs w:val="24"/>
        </w:rPr>
        <w:t>an</w:t>
      </w:r>
      <w:r>
        <w:rPr>
          <w:rFonts w:ascii="Tahoma" w:hAnsi="Tahoma" w:cs="Tahoma"/>
          <w:sz w:val="24"/>
          <w:szCs w:val="24"/>
        </w:rPr>
        <w:t>t requests information which has already been provided</w:t>
      </w:r>
      <w:r w:rsidR="0023315A">
        <w:rPr>
          <w:rFonts w:ascii="Tahoma" w:hAnsi="Tahoma" w:cs="Tahoma"/>
          <w:sz w:val="24"/>
          <w:szCs w:val="24"/>
        </w:rPr>
        <w:t>.</w:t>
      </w:r>
    </w:p>
    <w:p w:rsidR="00D010EC" w:rsidRDefault="00D010EC" w:rsidP="00D010EC">
      <w:pPr>
        <w:pStyle w:val="ListParagraph"/>
        <w:numPr>
          <w:ilvl w:val="0"/>
          <w:numId w:val="6"/>
        </w:numPr>
        <w:spacing w:after="0" w:line="240" w:lineRule="auto"/>
        <w:rPr>
          <w:rFonts w:ascii="Tahoma" w:hAnsi="Tahoma" w:cs="Tahoma"/>
          <w:sz w:val="24"/>
          <w:szCs w:val="24"/>
        </w:rPr>
      </w:pPr>
      <w:r>
        <w:rPr>
          <w:rFonts w:ascii="Tahoma" w:hAnsi="Tahoma" w:cs="Tahoma"/>
          <w:sz w:val="24"/>
          <w:szCs w:val="24"/>
        </w:rPr>
        <w:t>Where the nature and extent of the complainant’s correspondence with us suggests an obsessive approach to disclosure.</w:t>
      </w:r>
    </w:p>
    <w:p w:rsidR="00D010EC" w:rsidRDefault="00D010EC" w:rsidP="00D010EC">
      <w:pPr>
        <w:pStyle w:val="ListParagraph"/>
        <w:numPr>
          <w:ilvl w:val="0"/>
          <w:numId w:val="6"/>
        </w:numPr>
        <w:spacing w:after="0" w:line="240" w:lineRule="auto"/>
        <w:rPr>
          <w:rFonts w:ascii="Tahoma" w:hAnsi="Tahoma" w:cs="Tahoma"/>
          <w:sz w:val="24"/>
          <w:szCs w:val="24"/>
        </w:rPr>
      </w:pPr>
      <w:r>
        <w:rPr>
          <w:rFonts w:ascii="Tahoma" w:hAnsi="Tahoma" w:cs="Tahoma"/>
          <w:sz w:val="24"/>
          <w:szCs w:val="24"/>
        </w:rPr>
        <w:t xml:space="preserve">Where the tone adopted in correspondence by the complainant is confrontational and demonstrates that the purpose is to argue and not really </w:t>
      </w:r>
      <w:r w:rsidR="00824859">
        <w:rPr>
          <w:rFonts w:ascii="Tahoma" w:hAnsi="Tahoma" w:cs="Tahoma"/>
          <w:sz w:val="24"/>
          <w:szCs w:val="24"/>
        </w:rPr>
        <w:t xml:space="preserve">to </w:t>
      </w:r>
      <w:r>
        <w:rPr>
          <w:rFonts w:ascii="Tahoma" w:hAnsi="Tahoma" w:cs="Tahoma"/>
          <w:sz w:val="24"/>
          <w:szCs w:val="24"/>
        </w:rPr>
        <w:t>obtain information</w:t>
      </w:r>
      <w:r w:rsidR="00B2313E">
        <w:rPr>
          <w:rFonts w:ascii="Tahoma" w:hAnsi="Tahoma" w:cs="Tahoma"/>
          <w:sz w:val="24"/>
          <w:szCs w:val="24"/>
        </w:rPr>
        <w:t>.</w:t>
      </w:r>
    </w:p>
    <w:p w:rsidR="00D010EC" w:rsidRDefault="00D010EC" w:rsidP="00D010EC">
      <w:pPr>
        <w:pStyle w:val="ListParagraph"/>
        <w:numPr>
          <w:ilvl w:val="0"/>
          <w:numId w:val="6"/>
        </w:numPr>
        <w:spacing w:after="0" w:line="240" w:lineRule="auto"/>
        <w:rPr>
          <w:rFonts w:ascii="Tahoma" w:hAnsi="Tahoma" w:cs="Tahoma"/>
          <w:sz w:val="24"/>
          <w:szCs w:val="24"/>
        </w:rPr>
      </w:pPr>
      <w:r>
        <w:rPr>
          <w:rFonts w:ascii="Tahoma" w:hAnsi="Tahoma" w:cs="Tahoma"/>
          <w:sz w:val="24"/>
          <w:szCs w:val="24"/>
        </w:rPr>
        <w:t xml:space="preserve">Where the correspondence could reasonably be expected to have a negative effect on the health and </w:t>
      </w:r>
      <w:r w:rsidR="00D62141">
        <w:rPr>
          <w:rFonts w:ascii="Tahoma" w:hAnsi="Tahoma" w:cs="Tahoma"/>
          <w:sz w:val="24"/>
          <w:szCs w:val="24"/>
        </w:rPr>
        <w:t>wellbeing</w:t>
      </w:r>
      <w:r>
        <w:rPr>
          <w:rFonts w:ascii="Tahoma" w:hAnsi="Tahoma" w:cs="Tahoma"/>
          <w:sz w:val="24"/>
          <w:szCs w:val="24"/>
        </w:rPr>
        <w:t xml:space="preserve"> of our staff</w:t>
      </w:r>
      <w:r w:rsidR="00B2313E">
        <w:rPr>
          <w:rFonts w:ascii="Tahoma" w:hAnsi="Tahoma" w:cs="Tahoma"/>
          <w:sz w:val="24"/>
          <w:szCs w:val="24"/>
        </w:rPr>
        <w:t>.</w:t>
      </w:r>
    </w:p>
    <w:p w:rsidR="00D010EC" w:rsidRDefault="00D010EC" w:rsidP="00D010EC">
      <w:pPr>
        <w:pStyle w:val="ListParagraph"/>
        <w:numPr>
          <w:ilvl w:val="0"/>
          <w:numId w:val="6"/>
        </w:numPr>
        <w:spacing w:after="0" w:line="240" w:lineRule="auto"/>
        <w:rPr>
          <w:rFonts w:ascii="Tahoma" w:hAnsi="Tahoma" w:cs="Tahoma"/>
          <w:sz w:val="24"/>
          <w:szCs w:val="24"/>
        </w:rPr>
      </w:pPr>
      <w:r>
        <w:rPr>
          <w:rFonts w:ascii="Tahoma" w:hAnsi="Tahoma" w:cs="Tahoma"/>
          <w:sz w:val="24"/>
          <w:szCs w:val="24"/>
        </w:rPr>
        <w:t>Where the complaint, viewed as a whole, appears to be intended simply to re-open issues which have been disputed several times before, and is, in effect, the pursuit of a complaint by alternative means.</w:t>
      </w:r>
    </w:p>
    <w:p w:rsidR="00D010EC" w:rsidRDefault="00D010EC" w:rsidP="00D010EC">
      <w:pPr>
        <w:pStyle w:val="ListParagraph"/>
        <w:numPr>
          <w:ilvl w:val="0"/>
          <w:numId w:val="6"/>
        </w:numPr>
        <w:spacing w:after="0" w:line="240" w:lineRule="auto"/>
        <w:rPr>
          <w:rFonts w:ascii="Tahoma" w:hAnsi="Tahoma" w:cs="Tahoma"/>
          <w:sz w:val="24"/>
          <w:szCs w:val="24"/>
        </w:rPr>
      </w:pPr>
      <w:r>
        <w:rPr>
          <w:rFonts w:ascii="Tahoma" w:hAnsi="Tahoma" w:cs="Tahoma"/>
          <w:sz w:val="24"/>
          <w:szCs w:val="24"/>
        </w:rPr>
        <w:t>Where it is not a one off complaint, but a case of the same complaints having been made repeatedly, or where on repetition, the particulars of the complaints have been varied making it difficult to know exactly what the complainant is seeking and making it less likely that the request can be satisfied.</w:t>
      </w:r>
    </w:p>
    <w:p w:rsidR="00D010EC" w:rsidRDefault="00D010EC" w:rsidP="00D010EC">
      <w:pPr>
        <w:spacing w:after="0" w:line="240" w:lineRule="auto"/>
        <w:rPr>
          <w:rFonts w:ascii="Tahoma" w:hAnsi="Tahoma" w:cs="Tahoma"/>
          <w:sz w:val="24"/>
          <w:szCs w:val="24"/>
        </w:rPr>
      </w:pPr>
    </w:p>
    <w:p w:rsidR="00D010EC" w:rsidRDefault="00FC5249" w:rsidP="00D010EC">
      <w:pPr>
        <w:spacing w:after="0" w:line="240" w:lineRule="auto"/>
        <w:rPr>
          <w:rFonts w:ascii="Tahoma" w:hAnsi="Tahoma" w:cs="Tahoma"/>
          <w:sz w:val="24"/>
          <w:szCs w:val="24"/>
        </w:rPr>
      </w:pPr>
      <w:r>
        <w:rPr>
          <w:rFonts w:ascii="Tahoma" w:hAnsi="Tahoma" w:cs="Tahoma"/>
          <w:sz w:val="24"/>
          <w:szCs w:val="24"/>
        </w:rPr>
        <w:t>No single</w:t>
      </w:r>
      <w:r w:rsidR="00D010EC">
        <w:rPr>
          <w:rFonts w:ascii="Tahoma" w:hAnsi="Tahoma" w:cs="Tahoma"/>
          <w:sz w:val="24"/>
          <w:szCs w:val="24"/>
        </w:rPr>
        <w:t xml:space="preserve"> one of the above </w:t>
      </w:r>
      <w:r w:rsidR="00551620">
        <w:rPr>
          <w:rFonts w:ascii="Tahoma" w:hAnsi="Tahoma" w:cs="Tahoma"/>
          <w:sz w:val="24"/>
          <w:szCs w:val="24"/>
        </w:rPr>
        <w:t>factors would lead to a finding</w:t>
      </w:r>
      <w:r w:rsidR="00D010EC">
        <w:rPr>
          <w:rFonts w:ascii="Tahoma" w:hAnsi="Tahoma" w:cs="Tahoma"/>
          <w:sz w:val="24"/>
          <w:szCs w:val="24"/>
        </w:rPr>
        <w:t xml:space="preserve"> by itself that a complaint was vexatious.  However, based on the strength of the various factors, taken together with the history and context of a complaint, a complaint may be deemed vexatious by the Department.</w:t>
      </w:r>
    </w:p>
    <w:p w:rsidR="00FC5249" w:rsidRDefault="00FC5249" w:rsidP="00D010EC">
      <w:pPr>
        <w:spacing w:after="0" w:line="240" w:lineRule="auto"/>
        <w:rPr>
          <w:rFonts w:ascii="Tahoma" w:hAnsi="Tahoma" w:cs="Tahoma"/>
          <w:sz w:val="24"/>
          <w:szCs w:val="24"/>
        </w:rPr>
      </w:pPr>
    </w:p>
    <w:p w:rsidR="00FC5249" w:rsidRDefault="00FC5249" w:rsidP="00D010EC">
      <w:pPr>
        <w:spacing w:after="0" w:line="240" w:lineRule="auto"/>
        <w:rPr>
          <w:rFonts w:ascii="Tahoma" w:hAnsi="Tahoma" w:cs="Tahoma"/>
          <w:sz w:val="24"/>
          <w:szCs w:val="24"/>
        </w:rPr>
      </w:pPr>
      <w:r>
        <w:rPr>
          <w:rFonts w:ascii="Tahoma" w:hAnsi="Tahoma" w:cs="Tahoma"/>
          <w:sz w:val="24"/>
          <w:szCs w:val="24"/>
        </w:rPr>
        <w:t>Complaints can sometimes become a vehicle for individuals to try to reopen previous issues.  Although we recognise that people are not always satisfied with the responses they receive, the raising of complaints is not a panacea for problems that have not been resolved through other channels.  Continued complaints after the underlying complaint has been addressed, go beyond the reasonable pursuit of resolution.</w:t>
      </w:r>
    </w:p>
    <w:p w:rsidR="00FC5249" w:rsidRDefault="00FC5249" w:rsidP="00D010EC">
      <w:pPr>
        <w:spacing w:after="0" w:line="240" w:lineRule="auto"/>
        <w:rPr>
          <w:rFonts w:ascii="Tahoma" w:hAnsi="Tahoma" w:cs="Tahoma"/>
          <w:sz w:val="24"/>
          <w:szCs w:val="24"/>
        </w:rPr>
      </w:pPr>
    </w:p>
    <w:p w:rsidR="00314FC0" w:rsidRDefault="00314FC0" w:rsidP="00D010EC">
      <w:pPr>
        <w:spacing w:after="0" w:line="240" w:lineRule="auto"/>
        <w:rPr>
          <w:rFonts w:ascii="Tahoma" w:hAnsi="Tahoma" w:cs="Tahoma"/>
          <w:sz w:val="24"/>
          <w:szCs w:val="24"/>
        </w:rPr>
      </w:pPr>
      <w:r>
        <w:rPr>
          <w:rFonts w:ascii="Tahoma" w:hAnsi="Tahoma" w:cs="Tahoma"/>
          <w:sz w:val="24"/>
          <w:szCs w:val="24"/>
        </w:rPr>
        <w:t xml:space="preserve">Our staff </w:t>
      </w:r>
      <w:r w:rsidR="001D5297">
        <w:rPr>
          <w:rFonts w:ascii="Tahoma" w:hAnsi="Tahoma" w:cs="Tahoma"/>
          <w:sz w:val="24"/>
          <w:szCs w:val="24"/>
        </w:rPr>
        <w:t>have the right to undertake their work free from abuse, threats and harassment, or vexatious and repetitive complaints.  We expect our s</w:t>
      </w:r>
      <w:r w:rsidR="00F450EB">
        <w:rPr>
          <w:rFonts w:ascii="Tahoma" w:hAnsi="Tahoma" w:cs="Tahoma"/>
          <w:sz w:val="24"/>
          <w:szCs w:val="24"/>
        </w:rPr>
        <w:t>t</w:t>
      </w:r>
      <w:r w:rsidR="001D5297">
        <w:rPr>
          <w:rFonts w:ascii="Tahoma" w:hAnsi="Tahoma" w:cs="Tahoma"/>
          <w:sz w:val="24"/>
          <w:szCs w:val="24"/>
        </w:rPr>
        <w:t>aff to be treated with courtesy and respect.  The Department has a duty to protect the welfare and safety of staff and considers threats or abuse to</w:t>
      </w:r>
      <w:r w:rsidR="00824859">
        <w:rPr>
          <w:rFonts w:ascii="Tahoma" w:hAnsi="Tahoma" w:cs="Tahoma"/>
          <w:sz w:val="24"/>
          <w:szCs w:val="24"/>
        </w:rPr>
        <w:t>ward staff a</w:t>
      </w:r>
      <w:r w:rsidR="001D5297">
        <w:rPr>
          <w:rFonts w:ascii="Tahoma" w:hAnsi="Tahoma" w:cs="Tahoma"/>
          <w:sz w:val="24"/>
          <w:szCs w:val="24"/>
        </w:rPr>
        <w:t>s unacceptable.  Staff are also expected to treat complaints with courtesy, respect and fairness.</w:t>
      </w:r>
    </w:p>
    <w:p w:rsidR="001D5297" w:rsidRDefault="001D5297" w:rsidP="00D010EC">
      <w:pPr>
        <w:spacing w:after="0" w:line="240" w:lineRule="auto"/>
        <w:rPr>
          <w:rFonts w:ascii="Tahoma" w:hAnsi="Tahoma" w:cs="Tahoma"/>
          <w:sz w:val="24"/>
          <w:szCs w:val="24"/>
        </w:rPr>
      </w:pPr>
    </w:p>
    <w:p w:rsidR="001D5297" w:rsidRDefault="001D5297" w:rsidP="00D010EC">
      <w:pPr>
        <w:spacing w:after="0" w:line="240" w:lineRule="auto"/>
        <w:rPr>
          <w:rFonts w:ascii="Tahoma" w:hAnsi="Tahoma" w:cs="Tahoma"/>
          <w:sz w:val="24"/>
          <w:szCs w:val="24"/>
        </w:rPr>
      </w:pPr>
      <w:r>
        <w:rPr>
          <w:rFonts w:ascii="Tahoma" w:hAnsi="Tahoma" w:cs="Tahoma"/>
          <w:sz w:val="24"/>
          <w:szCs w:val="24"/>
        </w:rPr>
        <w:t>We also consider that inflammatory statements and unsubstantiated allegations can amount to abusive behaviour.</w:t>
      </w:r>
    </w:p>
    <w:p w:rsidR="001D5297" w:rsidRDefault="001D5297" w:rsidP="00D010EC">
      <w:pPr>
        <w:spacing w:after="0" w:line="240" w:lineRule="auto"/>
        <w:rPr>
          <w:rFonts w:ascii="Tahoma" w:hAnsi="Tahoma" w:cs="Tahoma"/>
          <w:sz w:val="24"/>
          <w:szCs w:val="24"/>
        </w:rPr>
      </w:pPr>
    </w:p>
    <w:p w:rsidR="001D5297" w:rsidRDefault="001D5297" w:rsidP="00D010EC">
      <w:pPr>
        <w:spacing w:after="0" w:line="240" w:lineRule="auto"/>
        <w:rPr>
          <w:rFonts w:ascii="Tahoma" w:hAnsi="Tahoma" w:cs="Tahoma"/>
          <w:sz w:val="24"/>
          <w:szCs w:val="24"/>
        </w:rPr>
      </w:pPr>
      <w:r>
        <w:rPr>
          <w:rFonts w:ascii="Tahoma" w:hAnsi="Tahoma" w:cs="Tahoma"/>
          <w:sz w:val="24"/>
          <w:szCs w:val="24"/>
        </w:rPr>
        <w:t>Where complaints are deemed vexatious, the complainant will be notified in writing that no further correspondence will be entered into on the matter in question.</w:t>
      </w:r>
    </w:p>
    <w:p w:rsidR="001D5297" w:rsidRDefault="001D5297" w:rsidP="00D010EC">
      <w:pPr>
        <w:spacing w:after="0" w:line="240" w:lineRule="auto"/>
        <w:rPr>
          <w:rFonts w:ascii="Tahoma" w:hAnsi="Tahoma" w:cs="Tahoma"/>
          <w:sz w:val="24"/>
          <w:szCs w:val="24"/>
        </w:rPr>
      </w:pPr>
    </w:p>
    <w:p w:rsidR="001D5297" w:rsidRDefault="001D5297" w:rsidP="00D010EC">
      <w:pPr>
        <w:spacing w:after="0" w:line="240" w:lineRule="auto"/>
        <w:rPr>
          <w:rFonts w:ascii="Tahoma" w:hAnsi="Tahoma" w:cs="Tahoma"/>
          <w:sz w:val="24"/>
          <w:szCs w:val="24"/>
        </w:rPr>
      </w:pPr>
      <w:r>
        <w:rPr>
          <w:rFonts w:ascii="Tahoma" w:hAnsi="Tahoma" w:cs="Tahoma"/>
          <w:sz w:val="24"/>
          <w:szCs w:val="24"/>
        </w:rPr>
        <w:t>Where unreasonable or abusive behaviour is determined, the complainant will be notified in writing that no further contact will be undertaken, and t</w:t>
      </w:r>
      <w:r w:rsidR="0023315A">
        <w:rPr>
          <w:rFonts w:ascii="Tahoma" w:hAnsi="Tahoma" w:cs="Tahoma"/>
          <w:sz w:val="24"/>
          <w:szCs w:val="24"/>
        </w:rPr>
        <w:t>h</w:t>
      </w:r>
      <w:r>
        <w:rPr>
          <w:rFonts w:ascii="Tahoma" w:hAnsi="Tahoma" w:cs="Tahoma"/>
          <w:sz w:val="24"/>
          <w:szCs w:val="24"/>
        </w:rPr>
        <w:t>is will apply to all Department contacts.  A decision to restrict contact will be reconsidered if the complainant subsequently demonstrate</w:t>
      </w:r>
      <w:r w:rsidR="00824859">
        <w:rPr>
          <w:rFonts w:ascii="Tahoma" w:hAnsi="Tahoma" w:cs="Tahoma"/>
          <w:sz w:val="24"/>
          <w:szCs w:val="24"/>
        </w:rPr>
        <w:t>s</w:t>
      </w:r>
      <w:r>
        <w:rPr>
          <w:rFonts w:ascii="Tahoma" w:hAnsi="Tahoma" w:cs="Tahoma"/>
          <w:sz w:val="24"/>
          <w:szCs w:val="24"/>
        </w:rPr>
        <w:t xml:space="preserve"> more reasonable behaviour.</w:t>
      </w:r>
    </w:p>
    <w:p w:rsidR="001D5297" w:rsidRDefault="001D5297" w:rsidP="00D010EC">
      <w:pPr>
        <w:spacing w:after="0" w:line="240" w:lineRule="auto"/>
        <w:rPr>
          <w:rFonts w:ascii="Tahoma" w:hAnsi="Tahoma" w:cs="Tahoma"/>
          <w:sz w:val="24"/>
          <w:szCs w:val="24"/>
        </w:rPr>
      </w:pPr>
    </w:p>
    <w:p w:rsidR="001D5297" w:rsidRDefault="001D5297" w:rsidP="00D010EC">
      <w:pPr>
        <w:spacing w:after="0" w:line="240" w:lineRule="auto"/>
        <w:rPr>
          <w:rFonts w:ascii="Tahoma" w:hAnsi="Tahoma" w:cs="Tahoma"/>
          <w:sz w:val="24"/>
          <w:szCs w:val="24"/>
        </w:rPr>
      </w:pPr>
      <w:r>
        <w:rPr>
          <w:rFonts w:ascii="Tahoma" w:hAnsi="Tahoma" w:cs="Tahoma"/>
          <w:sz w:val="24"/>
          <w:szCs w:val="24"/>
        </w:rPr>
        <w:t>If appropriate</w:t>
      </w:r>
      <w:r w:rsidR="00824859">
        <w:rPr>
          <w:rFonts w:ascii="Tahoma" w:hAnsi="Tahoma" w:cs="Tahoma"/>
          <w:sz w:val="24"/>
          <w:szCs w:val="24"/>
        </w:rPr>
        <w:t>,</w:t>
      </w:r>
      <w:r>
        <w:rPr>
          <w:rFonts w:ascii="Tahoma" w:hAnsi="Tahoma" w:cs="Tahoma"/>
          <w:sz w:val="24"/>
          <w:szCs w:val="24"/>
        </w:rPr>
        <w:t xml:space="preserve"> incidents of harassment or aggression will be document</w:t>
      </w:r>
      <w:r w:rsidR="00F450EB">
        <w:rPr>
          <w:rFonts w:ascii="Tahoma" w:hAnsi="Tahoma" w:cs="Tahoma"/>
          <w:sz w:val="24"/>
          <w:szCs w:val="24"/>
        </w:rPr>
        <w:t>ed</w:t>
      </w:r>
      <w:r>
        <w:rPr>
          <w:rFonts w:ascii="Tahoma" w:hAnsi="Tahoma" w:cs="Tahoma"/>
          <w:sz w:val="24"/>
          <w:szCs w:val="24"/>
        </w:rPr>
        <w:t xml:space="preserve"> and if felt necessary will be reported to the Police.</w:t>
      </w:r>
    </w:p>
    <w:p w:rsidR="001D5297" w:rsidRPr="00D010EC" w:rsidRDefault="001D5297" w:rsidP="00D010EC">
      <w:pPr>
        <w:spacing w:after="0" w:line="240" w:lineRule="auto"/>
        <w:rPr>
          <w:rFonts w:ascii="Tahoma" w:hAnsi="Tahoma" w:cs="Tahoma"/>
          <w:sz w:val="24"/>
          <w:szCs w:val="24"/>
        </w:rPr>
      </w:pPr>
    </w:p>
    <w:p w:rsidR="00D010EC" w:rsidRDefault="00D010EC" w:rsidP="00D010EC">
      <w:pPr>
        <w:spacing w:after="0" w:line="240" w:lineRule="auto"/>
        <w:rPr>
          <w:rFonts w:ascii="Tahoma" w:hAnsi="Tahoma" w:cs="Tahoma"/>
          <w:sz w:val="24"/>
          <w:szCs w:val="24"/>
        </w:rPr>
      </w:pPr>
    </w:p>
    <w:p w:rsidR="00D010EC" w:rsidRPr="00D010EC" w:rsidRDefault="00D010EC" w:rsidP="00D010EC">
      <w:pPr>
        <w:spacing w:after="0" w:line="240" w:lineRule="auto"/>
        <w:rPr>
          <w:rFonts w:ascii="Tahoma" w:hAnsi="Tahoma" w:cs="Tahoma"/>
          <w:sz w:val="24"/>
          <w:szCs w:val="24"/>
        </w:rPr>
      </w:pPr>
    </w:p>
    <w:p w:rsidR="00FD4209" w:rsidRPr="00E356DA" w:rsidRDefault="00FD4209" w:rsidP="00531560">
      <w:pPr>
        <w:rPr>
          <w:rFonts w:ascii="Tahoma" w:hAnsi="Tahoma" w:cs="Tahoma"/>
          <w:sz w:val="28"/>
          <w:szCs w:val="24"/>
        </w:rPr>
      </w:pPr>
    </w:p>
    <w:sectPr w:rsidR="00FD4209" w:rsidRPr="00E356DA">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76D" w:rsidRDefault="002A476D" w:rsidP="006A2D75">
      <w:pPr>
        <w:spacing w:after="0" w:line="240" w:lineRule="auto"/>
      </w:pPr>
      <w:r>
        <w:separator/>
      </w:r>
    </w:p>
  </w:endnote>
  <w:endnote w:type="continuationSeparator" w:id="0">
    <w:p w:rsidR="002A476D" w:rsidRDefault="002A476D" w:rsidP="006A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C3" w:rsidRPr="007872C4" w:rsidRDefault="007872C4" w:rsidP="007872C4">
    <w:pPr>
      <w:pStyle w:val="Footer"/>
      <w:rPr>
        <w:rFonts w:ascii="Tahoma" w:hAnsi="Tahoma" w:cs="Tahoma"/>
        <w:b/>
      </w:rPr>
    </w:pPr>
    <w:r>
      <w:rPr>
        <w:rFonts w:ascii="Tahoma" w:hAnsi="Tahoma" w:cs="Tahoma"/>
        <w:b/>
      </w:rPr>
      <w:t>February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76D" w:rsidRDefault="002A476D" w:rsidP="006A2D75">
      <w:pPr>
        <w:spacing w:after="0" w:line="240" w:lineRule="auto"/>
      </w:pPr>
      <w:r>
        <w:separator/>
      </w:r>
    </w:p>
  </w:footnote>
  <w:footnote w:type="continuationSeparator" w:id="0">
    <w:p w:rsidR="002A476D" w:rsidRDefault="002A476D" w:rsidP="006A2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22053"/>
    <w:multiLevelType w:val="hybridMultilevel"/>
    <w:tmpl w:val="98100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83605"/>
    <w:multiLevelType w:val="hybridMultilevel"/>
    <w:tmpl w:val="3982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CC49D8"/>
    <w:multiLevelType w:val="hybridMultilevel"/>
    <w:tmpl w:val="2C1ED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474491"/>
    <w:multiLevelType w:val="hybridMultilevel"/>
    <w:tmpl w:val="501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A5033"/>
    <w:multiLevelType w:val="hybridMultilevel"/>
    <w:tmpl w:val="0B76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630DC2"/>
    <w:multiLevelType w:val="hybridMultilevel"/>
    <w:tmpl w:val="0A64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8B0A23"/>
    <w:multiLevelType w:val="hybridMultilevel"/>
    <w:tmpl w:val="394C7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CB43D4"/>
    <w:multiLevelType w:val="hybridMultilevel"/>
    <w:tmpl w:val="C18E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
  </w:num>
  <w:num w:numId="5">
    <w:abstractNumId w:val="4"/>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628"/>
    <w:rsid w:val="00014FB8"/>
    <w:rsid w:val="000356F5"/>
    <w:rsid w:val="000C5FDF"/>
    <w:rsid w:val="000D44B9"/>
    <w:rsid w:val="00106AA8"/>
    <w:rsid w:val="00112FB8"/>
    <w:rsid w:val="001340FD"/>
    <w:rsid w:val="001532F0"/>
    <w:rsid w:val="00192253"/>
    <w:rsid w:val="001A0C4C"/>
    <w:rsid w:val="001D5297"/>
    <w:rsid w:val="0023315A"/>
    <w:rsid w:val="002A22C2"/>
    <w:rsid w:val="002A476D"/>
    <w:rsid w:val="00314FC0"/>
    <w:rsid w:val="00345B46"/>
    <w:rsid w:val="00384628"/>
    <w:rsid w:val="003D4829"/>
    <w:rsid w:val="0047076D"/>
    <w:rsid w:val="004B0E69"/>
    <w:rsid w:val="004F74D0"/>
    <w:rsid w:val="005100EC"/>
    <w:rsid w:val="00531560"/>
    <w:rsid w:val="00551620"/>
    <w:rsid w:val="00566B83"/>
    <w:rsid w:val="005A5CC3"/>
    <w:rsid w:val="005F7373"/>
    <w:rsid w:val="00607E0F"/>
    <w:rsid w:val="006A2D75"/>
    <w:rsid w:val="006B4CA8"/>
    <w:rsid w:val="006C047E"/>
    <w:rsid w:val="006D4973"/>
    <w:rsid w:val="006F15A4"/>
    <w:rsid w:val="007623E5"/>
    <w:rsid w:val="007872C4"/>
    <w:rsid w:val="00824859"/>
    <w:rsid w:val="00887A74"/>
    <w:rsid w:val="008B7659"/>
    <w:rsid w:val="00907844"/>
    <w:rsid w:val="00964A6A"/>
    <w:rsid w:val="009A1B96"/>
    <w:rsid w:val="00B2313E"/>
    <w:rsid w:val="00B5477D"/>
    <w:rsid w:val="00B90F65"/>
    <w:rsid w:val="00BA1203"/>
    <w:rsid w:val="00BC05C9"/>
    <w:rsid w:val="00BC769C"/>
    <w:rsid w:val="00BE32A3"/>
    <w:rsid w:val="00C2279F"/>
    <w:rsid w:val="00C55832"/>
    <w:rsid w:val="00C7006C"/>
    <w:rsid w:val="00CE504F"/>
    <w:rsid w:val="00D010EC"/>
    <w:rsid w:val="00D51816"/>
    <w:rsid w:val="00D62141"/>
    <w:rsid w:val="00DB62E9"/>
    <w:rsid w:val="00DE3DBB"/>
    <w:rsid w:val="00E356DA"/>
    <w:rsid w:val="00E5364A"/>
    <w:rsid w:val="00EA4662"/>
    <w:rsid w:val="00EC0A0D"/>
    <w:rsid w:val="00EE2021"/>
    <w:rsid w:val="00F1030A"/>
    <w:rsid w:val="00F450EB"/>
    <w:rsid w:val="00F50438"/>
    <w:rsid w:val="00FC5249"/>
    <w:rsid w:val="00FD4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23AF35-5077-41C9-A763-B5E4397C8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D75"/>
  </w:style>
  <w:style w:type="paragraph" w:styleId="Footer">
    <w:name w:val="footer"/>
    <w:basedOn w:val="Normal"/>
    <w:link w:val="FooterChar"/>
    <w:uiPriority w:val="99"/>
    <w:unhideWhenUsed/>
    <w:rsid w:val="006A2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D75"/>
  </w:style>
  <w:style w:type="paragraph" w:styleId="ListParagraph">
    <w:name w:val="List Paragraph"/>
    <w:basedOn w:val="Normal"/>
    <w:uiPriority w:val="34"/>
    <w:qFormat/>
    <w:rsid w:val="00964A6A"/>
    <w:pPr>
      <w:ind w:left="720"/>
      <w:contextualSpacing/>
    </w:pPr>
  </w:style>
  <w:style w:type="paragraph" w:styleId="BalloonText">
    <w:name w:val="Balloon Text"/>
    <w:basedOn w:val="Normal"/>
    <w:link w:val="BalloonTextChar"/>
    <w:uiPriority w:val="99"/>
    <w:semiHidden/>
    <w:unhideWhenUsed/>
    <w:rsid w:val="00FD4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4209"/>
    <w:rPr>
      <w:rFonts w:ascii="Tahoma" w:hAnsi="Tahoma" w:cs="Tahoma"/>
      <w:sz w:val="16"/>
      <w:szCs w:val="16"/>
    </w:rPr>
  </w:style>
  <w:style w:type="character" w:styleId="Hyperlink">
    <w:name w:val="Hyperlink"/>
    <w:basedOn w:val="DefaultParagraphFont"/>
    <w:uiPriority w:val="99"/>
    <w:unhideWhenUsed/>
    <w:rsid w:val="005100EC"/>
    <w:rPr>
      <w:color w:val="0000FF" w:themeColor="hyperlink"/>
      <w:u w:val="single"/>
    </w:rPr>
  </w:style>
  <w:style w:type="paragraph" w:customStyle="1" w:styleId="Default">
    <w:name w:val="Default"/>
    <w:rsid w:val="005100EC"/>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30FE-7B03-4725-8A5C-7EBD01D2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1055</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Pauline</dc:creator>
  <cp:lastModifiedBy>Mellor, Yvette (DOE)</cp:lastModifiedBy>
  <cp:revision>7</cp:revision>
  <dcterms:created xsi:type="dcterms:W3CDTF">2018-02-01T12:36:00Z</dcterms:created>
  <dcterms:modified xsi:type="dcterms:W3CDTF">2018-02-06T12:17:00Z</dcterms:modified>
</cp:coreProperties>
</file>